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CD0" w:rsidRPr="0015776E" w:rsidRDefault="00BC3AF2" w:rsidP="00BC3AF2">
      <w:pPr>
        <w:tabs>
          <w:tab w:val="left" w:pos="4962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62675" cy="9216653"/>
            <wp:effectExtent l="0" t="0" r="0" b="3810"/>
            <wp:docPr id="1" name="Рисунок 1" descr="C:\Users\USER\Desktop\КОЛДОГОВОР И ПВТР\ИЗМ-К-КОЛД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ЛДОГОВОР И ПВТР\ИЗМ-К-КОЛДОГ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96" t="6350"/>
                    <a:stretch/>
                  </pic:blipFill>
                  <pic:spPr bwMode="auto">
                    <a:xfrm>
                      <a:off x="0" y="0"/>
                      <a:ext cx="6171239" cy="922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5CD0" w:rsidRPr="0015776E" w:rsidRDefault="005E5CD0" w:rsidP="00670D2D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5E5CD0" w:rsidRPr="00670D2D" w:rsidRDefault="005E5CD0" w:rsidP="00670D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D2D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670D2D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ru-RU"/>
        </w:rPr>
        <w:t> </w:t>
      </w:r>
      <w:r w:rsidRPr="0067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Pr="00670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дополнительное соглашение</w:t>
      </w:r>
      <w:r w:rsidRPr="0067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заключено между работодателем и работниками в лице их представителей и является правовым актом, регулирующим социально-трудовые отношения в муниципальном бюджетном дошкольном образовательном учреждении  детском саду № 211 «Аистенок» (далее образовательная организация)</w:t>
      </w:r>
    </w:p>
    <w:p w:rsidR="00670D2D" w:rsidRDefault="00670D2D" w:rsidP="00670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CD0" w:rsidRPr="00670D2D" w:rsidRDefault="005E5CD0" w:rsidP="00670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пришли к соглашению внести изменения в коллективный  договор:  </w:t>
      </w:r>
    </w:p>
    <w:p w:rsidR="005E5CD0" w:rsidRPr="00670D2D" w:rsidRDefault="005E5CD0" w:rsidP="00670D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D2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1.2.</w:t>
      </w:r>
      <w:r w:rsidR="00670D2D">
        <w:rPr>
          <w:rFonts w:ascii="Times New Roman" w:eastAsia="Times New Roman" w:hAnsi="Times New Roman" w:cs="Times New Roman"/>
          <w:sz w:val="24"/>
          <w:szCs w:val="24"/>
          <w:lang w:eastAsia="ru-RU"/>
        </w:rPr>
        <w:t>п.п.6</w:t>
      </w:r>
      <w:r w:rsidRPr="0067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70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 следующей редакции</w:t>
      </w:r>
    </w:p>
    <w:p w:rsidR="005E5CD0" w:rsidRPr="00670D2D" w:rsidRDefault="005E5CD0" w:rsidP="00670D2D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70D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Региональное отраслевое Соглашение по организациям, находящимся в ведении</w:t>
      </w:r>
    </w:p>
    <w:p w:rsidR="00670D2D" w:rsidRDefault="005E5CD0" w:rsidP="00670D2D">
      <w:pPr>
        <w:pStyle w:val="1"/>
        <w:spacing w:before="0" w:line="240" w:lineRule="auto"/>
        <w:ind w:left="357"/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24"/>
          <w:szCs w:val="24"/>
          <w:lang w:eastAsia="ru-RU"/>
        </w:rPr>
      </w:pPr>
      <w:r w:rsidRPr="00670D2D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 xml:space="preserve">Министерства просвещения и воспитания </w:t>
      </w:r>
      <w:r w:rsidRPr="00670D2D"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24"/>
          <w:szCs w:val="24"/>
          <w:lang w:eastAsia="ru-RU"/>
        </w:rPr>
        <w:t> Ульяновской области</w:t>
      </w:r>
    </w:p>
    <w:p w:rsidR="00670D2D" w:rsidRPr="00670D2D" w:rsidRDefault="00670D2D" w:rsidP="00670D2D">
      <w:pPr>
        <w:spacing w:after="0"/>
        <w:rPr>
          <w:lang w:eastAsia="ru-RU"/>
        </w:rPr>
      </w:pPr>
    </w:p>
    <w:p w:rsidR="005E5CD0" w:rsidRPr="00670D2D" w:rsidRDefault="005E5CD0" w:rsidP="00670D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D2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1.10.</w:t>
      </w:r>
      <w:r w:rsidRPr="00670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изложить в следующей редакции</w:t>
      </w:r>
    </w:p>
    <w:p w:rsidR="005E5CD0" w:rsidRDefault="005E5CD0" w:rsidP="00670D2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D2D">
        <w:rPr>
          <w:rFonts w:ascii="Times New Roman" w:eastAsia="Calibri" w:hAnsi="Times New Roman" w:cs="Times New Roman"/>
          <w:sz w:val="24"/>
          <w:szCs w:val="24"/>
        </w:rPr>
        <w:t xml:space="preserve">Любая из сторон имеет право направить другой стороне предложение о заключении нового Коллективного договора или о продлении действующего Коллективного договора на срок до трех лет, которое осуществляется в порядке, аналогичном порядку внесения изменений и дополнений в Коллективный договор. </w:t>
      </w:r>
    </w:p>
    <w:p w:rsidR="00670D2D" w:rsidRPr="00670D2D" w:rsidRDefault="00670D2D" w:rsidP="00670D2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5CD0" w:rsidRPr="00670D2D" w:rsidRDefault="005E5CD0" w:rsidP="00670D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0D2D">
        <w:rPr>
          <w:rFonts w:ascii="Times New Roman" w:eastAsia="Calibri" w:hAnsi="Times New Roman" w:cs="Times New Roman"/>
          <w:sz w:val="24"/>
          <w:szCs w:val="24"/>
        </w:rPr>
        <w:t>Пункт 2.2.5. изложить в следующей редакции</w:t>
      </w:r>
    </w:p>
    <w:p w:rsidR="005E5CD0" w:rsidRDefault="005E5CD0" w:rsidP="00670D2D">
      <w:pPr>
        <w:spacing w:after="0" w:line="240" w:lineRule="auto"/>
        <w:ind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670D2D">
        <w:rPr>
          <w:rFonts w:ascii="Times New Roman" w:hAnsi="Times New Roman" w:cs="Times New Roman"/>
          <w:iCs/>
          <w:sz w:val="24"/>
          <w:szCs w:val="24"/>
        </w:rPr>
        <w:t>Учитывать положение, связанное с тем, что законодательством субъекта Российской Федерации может устанавливаться квота для приема на работу инвалидов: при численности работников, превышающей 1</w:t>
      </w:r>
      <w:r w:rsidRPr="00670D2D">
        <w:rPr>
          <w:rFonts w:ascii="Times New Roman" w:hAnsi="Times New Roman" w:cs="Times New Roman"/>
          <w:bCs/>
          <w:iCs/>
          <w:sz w:val="24"/>
          <w:szCs w:val="24"/>
        </w:rPr>
        <w:t xml:space="preserve">00 человек - </w:t>
      </w:r>
      <w:r w:rsidRPr="00670D2D">
        <w:rPr>
          <w:rFonts w:ascii="Times New Roman" w:hAnsi="Times New Roman" w:cs="Times New Roman"/>
          <w:iCs/>
          <w:sz w:val="24"/>
          <w:szCs w:val="24"/>
        </w:rPr>
        <w:t>в размере  4 процентов среднесписочной численности работников; при численности работников не менее чем 35 человек и не более чем 100 человек - в размере не выше 3 процентов среднесписочной численности работников</w:t>
      </w:r>
      <w:proofErr w:type="gramEnd"/>
    </w:p>
    <w:p w:rsidR="00670D2D" w:rsidRPr="00670D2D" w:rsidRDefault="00670D2D" w:rsidP="00670D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E5CD0" w:rsidRPr="00670D2D" w:rsidRDefault="005E5CD0" w:rsidP="00670D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0D2D">
        <w:rPr>
          <w:rFonts w:ascii="Times New Roman" w:eastAsia="Calibri" w:hAnsi="Times New Roman" w:cs="Times New Roman"/>
          <w:sz w:val="24"/>
          <w:szCs w:val="24"/>
        </w:rPr>
        <w:t>Пункт 3.1.9. изложить в следующей редакции</w:t>
      </w:r>
    </w:p>
    <w:p w:rsidR="005E5CD0" w:rsidRDefault="005E5CD0" w:rsidP="00670D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0D2D">
        <w:rPr>
          <w:rFonts w:ascii="Times New Roman" w:hAnsi="Times New Roman" w:cs="Times New Roman"/>
          <w:sz w:val="24"/>
          <w:szCs w:val="24"/>
        </w:rPr>
        <w:t xml:space="preserve">Педагогическим работникам предоставляется ежегодный основной удлиненный оплачиваемый отпуск, продолжительность которого устанавливается Постановлением Правительства Российской Федерации от 03.04.2024 г. № 415 «О ежегодных основных удлиненных оплачиваемых отпусках».  </w:t>
      </w:r>
    </w:p>
    <w:p w:rsidR="00670D2D" w:rsidRPr="00670D2D" w:rsidRDefault="00670D2D" w:rsidP="00670D2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E5CD0" w:rsidRPr="00670D2D" w:rsidRDefault="005E5CD0" w:rsidP="00670D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0D2D">
        <w:rPr>
          <w:rFonts w:ascii="Times New Roman" w:eastAsia="Calibri" w:hAnsi="Times New Roman" w:cs="Times New Roman"/>
          <w:sz w:val="24"/>
          <w:szCs w:val="24"/>
        </w:rPr>
        <w:t xml:space="preserve">Пункт </w:t>
      </w:r>
      <w:r w:rsidRPr="00670D2D">
        <w:rPr>
          <w:rFonts w:ascii="Times New Roman" w:hAnsi="Times New Roman" w:cs="Times New Roman"/>
          <w:spacing w:val="-6"/>
          <w:sz w:val="24"/>
          <w:szCs w:val="24"/>
        </w:rPr>
        <w:t>6.1.4</w:t>
      </w:r>
      <w:r w:rsidRPr="00670D2D">
        <w:rPr>
          <w:rFonts w:ascii="Times New Roman" w:eastAsia="Calibri" w:hAnsi="Times New Roman" w:cs="Times New Roman"/>
          <w:sz w:val="24"/>
          <w:szCs w:val="24"/>
        </w:rPr>
        <w:t>. изложить в следующей редакции</w:t>
      </w:r>
    </w:p>
    <w:p w:rsidR="005E5CD0" w:rsidRPr="00670D2D" w:rsidRDefault="005E5CD0" w:rsidP="00670D2D">
      <w:pPr>
        <w:pStyle w:val="a4"/>
        <w:ind w:firstLine="709"/>
        <w:jc w:val="both"/>
        <w:rPr>
          <w:rFonts w:ascii="Times New Roman" w:hAnsi="Times New Roman" w:cs="Times New Roman"/>
          <w:spacing w:val="-6"/>
        </w:rPr>
      </w:pPr>
      <w:r w:rsidRPr="00670D2D">
        <w:rPr>
          <w:rFonts w:ascii="Times New Roman" w:hAnsi="Times New Roman" w:cs="Times New Roman"/>
          <w:spacing w:val="-6"/>
        </w:rPr>
        <w:t xml:space="preserve"> </w:t>
      </w:r>
      <w:proofErr w:type="gramStart"/>
      <w:r w:rsidRPr="00670D2D">
        <w:rPr>
          <w:rFonts w:ascii="Times New Roman" w:hAnsi="Times New Roman" w:cs="Times New Roman"/>
          <w:spacing w:val="-6"/>
        </w:rPr>
        <w:t>Использовать возможность возврата части страховых взносов (до 20%) на предупредительные меры по улучшению условий и охраны труда, предупреждению производственного травматизма в соответствии с Приказом Министерства труда и социальной защиты РФ от 11 июля 2024 г. № 347н "Об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</w:t>
      </w:r>
      <w:proofErr w:type="gramEnd"/>
      <w:r w:rsidRPr="00670D2D">
        <w:rPr>
          <w:rFonts w:ascii="Times New Roman" w:hAnsi="Times New Roman" w:cs="Times New Roman"/>
          <w:spacing w:val="-6"/>
        </w:rPr>
        <w:t xml:space="preserve"> и (или) опасными производственными факторами". </w:t>
      </w:r>
    </w:p>
    <w:p w:rsidR="005E5CD0" w:rsidRPr="00670D2D" w:rsidRDefault="005E5CD0" w:rsidP="00670D2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5CD0" w:rsidRPr="00670D2D" w:rsidRDefault="005E5CD0" w:rsidP="00670D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70D2D">
        <w:rPr>
          <w:rFonts w:ascii="Times New Roman" w:hAnsi="Times New Roman" w:cs="Times New Roman"/>
          <w:sz w:val="24"/>
          <w:szCs w:val="24"/>
          <w:lang w:eastAsia="ru-RU"/>
        </w:rPr>
        <w:t>Пункт 10.8. изложить в следующей редакции</w:t>
      </w:r>
    </w:p>
    <w:p w:rsidR="00670D2D" w:rsidRDefault="005E5CD0" w:rsidP="00670D2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670D2D">
        <w:rPr>
          <w:rFonts w:ascii="Times New Roman" w:hAnsi="Times New Roman" w:cs="Times New Roman"/>
          <w:sz w:val="24"/>
          <w:szCs w:val="24"/>
          <w:lang w:eastAsia="ru-RU"/>
        </w:rPr>
        <w:t>Работодатель в течение 7 дней со дня подписания Коллективного договора направляет в орган по труду (уполномоченный орган) для уведомительной регистрации.</w:t>
      </w:r>
    </w:p>
    <w:p w:rsidR="00670D2D" w:rsidRPr="00803514" w:rsidRDefault="00803514" w:rsidP="00803514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Изменить Приложение № 1 Правила внутреннего распорядка работников МБДОУ № 211 </w:t>
      </w:r>
      <w:r w:rsidR="00670D2D" w:rsidRPr="0080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Договору и принять его в новой редакции в соответствии с Приложением </w:t>
      </w:r>
      <w:r w:rsidRPr="0080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</w:t>
      </w:r>
      <w:r w:rsidR="00670D2D" w:rsidRPr="0080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</w:t>
      </w:r>
      <w:r w:rsidRPr="0080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Дополнительному соглашению № 1</w:t>
      </w:r>
      <w:r w:rsidR="00670D2D" w:rsidRPr="0080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0D2D" w:rsidRPr="00670D2D" w:rsidRDefault="00670D2D" w:rsidP="00670D2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03514">
        <w:rPr>
          <w:rFonts w:ascii="Times New Roman" w:hAnsi="Times New Roman" w:cs="Times New Roman"/>
          <w:sz w:val="24"/>
          <w:szCs w:val="24"/>
        </w:rPr>
        <w:t>Настоящее Соглашение вступает в силу с момента подписания и является неотъемлемой частью Коллективного договора</w:t>
      </w:r>
      <w:r w:rsidRPr="00670D2D">
        <w:rPr>
          <w:rFonts w:ascii="Times New Roman" w:hAnsi="Times New Roman"/>
          <w:sz w:val="24"/>
          <w:szCs w:val="24"/>
        </w:rPr>
        <w:t>».</w:t>
      </w:r>
    </w:p>
    <w:p w:rsidR="008A6939" w:rsidRPr="00670D2D" w:rsidRDefault="008A6939" w:rsidP="00670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6939" w:rsidRPr="00670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13AA8"/>
    <w:multiLevelType w:val="hybridMultilevel"/>
    <w:tmpl w:val="BA561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71B16"/>
    <w:multiLevelType w:val="multilevel"/>
    <w:tmpl w:val="8F040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EF6519"/>
    <w:multiLevelType w:val="hybridMultilevel"/>
    <w:tmpl w:val="5EE87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D0"/>
    <w:rsid w:val="000617C4"/>
    <w:rsid w:val="00066310"/>
    <w:rsid w:val="000B2A88"/>
    <w:rsid w:val="000E7336"/>
    <w:rsid w:val="00123A39"/>
    <w:rsid w:val="0015776E"/>
    <w:rsid w:val="001C5C97"/>
    <w:rsid w:val="001E2185"/>
    <w:rsid w:val="00200F18"/>
    <w:rsid w:val="00284566"/>
    <w:rsid w:val="0028546D"/>
    <w:rsid w:val="003D4E73"/>
    <w:rsid w:val="003D7BD0"/>
    <w:rsid w:val="003F7714"/>
    <w:rsid w:val="00411A40"/>
    <w:rsid w:val="00435674"/>
    <w:rsid w:val="00447016"/>
    <w:rsid w:val="004614F4"/>
    <w:rsid w:val="0046355C"/>
    <w:rsid w:val="004722BB"/>
    <w:rsid w:val="0048543D"/>
    <w:rsid w:val="00520690"/>
    <w:rsid w:val="005E5CD0"/>
    <w:rsid w:val="00670D2D"/>
    <w:rsid w:val="006F3804"/>
    <w:rsid w:val="00704CAE"/>
    <w:rsid w:val="00744C87"/>
    <w:rsid w:val="007C68EF"/>
    <w:rsid w:val="007D3E33"/>
    <w:rsid w:val="00803514"/>
    <w:rsid w:val="00804B43"/>
    <w:rsid w:val="008A6939"/>
    <w:rsid w:val="008B7D44"/>
    <w:rsid w:val="009305DF"/>
    <w:rsid w:val="009D202D"/>
    <w:rsid w:val="009E399A"/>
    <w:rsid w:val="00A52C57"/>
    <w:rsid w:val="00AF0A96"/>
    <w:rsid w:val="00B06682"/>
    <w:rsid w:val="00B41E3B"/>
    <w:rsid w:val="00B60547"/>
    <w:rsid w:val="00B6658B"/>
    <w:rsid w:val="00BA4C67"/>
    <w:rsid w:val="00BC3AF2"/>
    <w:rsid w:val="00D336DF"/>
    <w:rsid w:val="00E841FE"/>
    <w:rsid w:val="00EB0447"/>
    <w:rsid w:val="00EC55E8"/>
    <w:rsid w:val="00F317F7"/>
    <w:rsid w:val="00F42BE3"/>
    <w:rsid w:val="00F514C2"/>
    <w:rsid w:val="00F7166F"/>
    <w:rsid w:val="00FE10E4"/>
    <w:rsid w:val="00FE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D0"/>
  </w:style>
  <w:style w:type="paragraph" w:styleId="1">
    <w:name w:val="heading 1"/>
    <w:basedOn w:val="a"/>
    <w:next w:val="a"/>
    <w:link w:val="10"/>
    <w:uiPriority w:val="9"/>
    <w:qFormat/>
    <w:rsid w:val="005E5C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C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E5CD0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5E5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D0"/>
  </w:style>
  <w:style w:type="paragraph" w:styleId="1">
    <w:name w:val="heading 1"/>
    <w:basedOn w:val="a"/>
    <w:next w:val="a"/>
    <w:link w:val="10"/>
    <w:uiPriority w:val="9"/>
    <w:qFormat/>
    <w:rsid w:val="005E5C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C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E5CD0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5E5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9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2025-03-11T10:38:00Z</cp:lastPrinted>
  <dcterms:created xsi:type="dcterms:W3CDTF">2025-03-11T03:48:00Z</dcterms:created>
  <dcterms:modified xsi:type="dcterms:W3CDTF">2025-04-01T03:47:00Z</dcterms:modified>
</cp:coreProperties>
</file>