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5D" w:rsidRDefault="007C6C5D">
      <w:pPr>
        <w:spacing w:line="1" w:lineRule="exact"/>
      </w:pPr>
    </w:p>
    <w:p w:rsidR="007C6C5D" w:rsidRDefault="00BA4007">
      <w:pPr>
        <w:pStyle w:val="10"/>
        <w:framePr w:w="10267" w:h="600" w:hRule="exact" w:wrap="none" w:vAnchor="page" w:hAnchor="page" w:x="824" w:y="6770"/>
      </w:pPr>
      <w:bookmarkStart w:id="0" w:name="bookmark0"/>
      <w:bookmarkStart w:id="1" w:name="bookmark1"/>
      <w:bookmarkStart w:id="2" w:name="bookmark2"/>
      <w:r>
        <w:t>ПОЛОЖЕНИЕ О СИСТЕМЕ ВНУТРЕННЕГО МОНИТОРИНГА КАЧЕСТВА</w:t>
      </w:r>
      <w:r>
        <w:br/>
        <w:t>ОБРАЗОВАНИЯ В МБДОУ №211</w:t>
      </w:r>
      <w:bookmarkEnd w:id="0"/>
      <w:bookmarkEnd w:id="1"/>
      <w:bookmarkEnd w:id="2"/>
    </w:p>
    <w:p w:rsidR="007C6C5D" w:rsidRDefault="00BA4007">
      <w:pPr>
        <w:pStyle w:val="10"/>
        <w:framePr w:w="10267" w:h="7205" w:hRule="exact" w:wrap="none" w:vAnchor="page" w:hAnchor="page" w:x="824" w:y="8147"/>
      </w:pPr>
      <w:bookmarkStart w:id="3" w:name="bookmark3"/>
      <w:bookmarkStart w:id="4" w:name="bookmark4"/>
      <w:bookmarkStart w:id="5" w:name="bookmark5"/>
      <w:r>
        <w:t>1.Общие положения</w:t>
      </w:r>
      <w:bookmarkEnd w:id="3"/>
      <w:bookmarkEnd w:id="4"/>
      <w:bookmarkEnd w:id="5"/>
    </w:p>
    <w:p w:rsidR="007C6C5D" w:rsidRDefault="00BA4007">
      <w:pPr>
        <w:pStyle w:val="11"/>
        <w:framePr w:w="10267" w:h="7205" w:hRule="exact" w:wrap="none" w:vAnchor="page" w:hAnchor="page" w:x="824" w:y="8147"/>
        <w:numPr>
          <w:ilvl w:val="0"/>
          <w:numId w:val="1"/>
        </w:numPr>
        <w:tabs>
          <w:tab w:val="left" w:pos="878"/>
          <w:tab w:val="left" w:pos="5779"/>
        </w:tabs>
        <w:jc w:val="both"/>
      </w:pPr>
      <w:bookmarkStart w:id="6" w:name="bookmark6"/>
      <w:bookmarkEnd w:id="6"/>
      <w:r>
        <w:t>Мониторинг системы образования</w:t>
      </w:r>
      <w:r>
        <w:tab/>
        <w:t xml:space="preserve">представляет собой </w:t>
      </w:r>
      <w:proofErr w:type="gramStart"/>
      <w:r>
        <w:t>систематическое</w:t>
      </w:r>
      <w:proofErr w:type="gramEnd"/>
    </w:p>
    <w:p w:rsidR="007C6C5D" w:rsidRDefault="00BA4007">
      <w:pPr>
        <w:pStyle w:val="11"/>
        <w:framePr w:w="10267" w:h="7205" w:hRule="exact" w:wrap="none" w:vAnchor="page" w:hAnchor="page" w:x="824" w:y="8147"/>
        <w:spacing w:after="260"/>
        <w:jc w:val="both"/>
      </w:pPr>
      <w:bookmarkStart w:id="7" w:name="bookmark7"/>
      <w:proofErr w:type="gramStart"/>
      <w:r>
        <w:t>с</w:t>
      </w:r>
      <w:bookmarkEnd w:id="7"/>
      <w:r>
        <w:t xml:space="preserve">тандартизированное наблюдение за состоянием образования и динамикой изменений его </w:t>
      </w:r>
      <w:r>
        <w:t xml:space="preserve">результатов, в том числе в рамках оценки качества образования, условиями осуществления образовательной деятельности, контингентом обучающихся, учебными и </w:t>
      </w:r>
      <w:proofErr w:type="spellStart"/>
      <w:r>
        <w:t>внеучебными</w:t>
      </w:r>
      <w:proofErr w:type="spellEnd"/>
      <w:proofErr w:type="gramEnd"/>
      <w:r>
        <w:t xml:space="preserve"> достижениями обучающихся, профессиональными достижениями выпускников организаций, осуществ</w:t>
      </w:r>
      <w:r>
        <w:t>ляющих образовательную деятельность, состоянием сети организаций, осуществляющих образовательную деятельность.</w:t>
      </w:r>
    </w:p>
    <w:p w:rsidR="007C6C5D" w:rsidRDefault="00BA4007">
      <w:pPr>
        <w:pStyle w:val="11"/>
        <w:framePr w:w="10267" w:h="7205" w:hRule="exact" w:wrap="none" w:vAnchor="page" w:hAnchor="page" w:x="824" w:y="8147"/>
        <w:ind w:firstLine="440"/>
        <w:jc w:val="both"/>
      </w:pPr>
      <w:bookmarkStart w:id="8" w:name="bookmark8"/>
      <w:proofErr w:type="gramStart"/>
      <w:r>
        <w:t>Н</w:t>
      </w:r>
      <w:bookmarkEnd w:id="8"/>
      <w:r>
        <w:t>астоящее Положение о системе внутреннего мониторинга качества образования (далее - Положение) определяет цели, задачи, принципы системы оценки к</w:t>
      </w:r>
      <w:r>
        <w:t>ачества образования в дошкольной образовательной организации (далее - система оценки качества образования или СОКО), ее организационную и функциональную структуру, реализацию (содержание процедур контроля и экспертной оценки качества образования), а также,</w:t>
      </w:r>
      <w:r>
        <w:t xml:space="preserve"> общественное участие в оценке и контроле качества образования.</w:t>
      </w:r>
      <w:proofErr w:type="gramEnd"/>
    </w:p>
    <w:p w:rsidR="007C6C5D" w:rsidRDefault="00BA4007">
      <w:pPr>
        <w:pStyle w:val="11"/>
        <w:framePr w:w="10267" w:h="7205" w:hRule="exact" w:wrap="none" w:vAnchor="page" w:hAnchor="page" w:x="824" w:y="8147"/>
        <w:numPr>
          <w:ilvl w:val="0"/>
          <w:numId w:val="2"/>
        </w:numPr>
        <w:tabs>
          <w:tab w:val="left" w:pos="606"/>
        </w:tabs>
        <w:jc w:val="both"/>
      </w:pPr>
      <w:bookmarkStart w:id="9" w:name="bookmark9"/>
      <w:bookmarkEnd w:id="9"/>
      <w:r>
        <w:t xml:space="preserve">Внутренняя система оценки качества образовательной деятельности (далее ВСОКО) - основной источник информации для получения оценки и анализа качества осуществления образовательной деятельности </w:t>
      </w:r>
      <w:r>
        <w:t>в соответствии с законодательством РФ в области образования и создания условий для реализации Основной образовательной программы ДОО, на основе которого принимаются управленческие решения или проводится корректировка принятых ранее решений.</w:t>
      </w:r>
    </w:p>
    <w:p w:rsidR="007C6C5D" w:rsidRDefault="00BA4007">
      <w:pPr>
        <w:pStyle w:val="11"/>
        <w:framePr w:w="10267" w:h="7205" w:hRule="exact" w:wrap="none" w:vAnchor="page" w:hAnchor="page" w:x="824" w:y="8147"/>
        <w:numPr>
          <w:ilvl w:val="0"/>
          <w:numId w:val="2"/>
        </w:numPr>
        <w:tabs>
          <w:tab w:val="left" w:pos="610"/>
        </w:tabs>
        <w:jc w:val="both"/>
      </w:pPr>
      <w:bookmarkStart w:id="10" w:name="bookmark10"/>
      <w:bookmarkEnd w:id="10"/>
      <w:r>
        <w:t>Под ВСОКО поним</w:t>
      </w:r>
      <w:r>
        <w:t>ается проведение контроля, проверок, наблюдений, обследований, изучение последствий, принятых управленческих решений в ДОУ руководителем, его заместителями, другими работниками ДОУ в рамках полномочий, определенных должностными инструкциями, или приказом з</w:t>
      </w:r>
      <w:r>
        <w:t>аведующего.</w:t>
      </w:r>
    </w:p>
    <w:p w:rsidR="007C6C5D" w:rsidRDefault="00BA4007">
      <w:pPr>
        <w:pStyle w:val="11"/>
        <w:framePr w:w="10267" w:h="7205" w:hRule="exact" w:wrap="none" w:vAnchor="page" w:hAnchor="page" w:x="824" w:y="8147"/>
        <w:numPr>
          <w:ilvl w:val="0"/>
          <w:numId w:val="2"/>
        </w:numPr>
        <w:tabs>
          <w:tab w:val="left" w:pos="603"/>
        </w:tabs>
        <w:jc w:val="both"/>
      </w:pPr>
      <w:bookmarkStart w:id="11" w:name="bookmark11"/>
      <w:bookmarkEnd w:id="11"/>
      <w:r>
        <w:t>Предмет ВСОКО:</w:t>
      </w:r>
    </w:p>
    <w:p w:rsidR="00675B70" w:rsidRDefault="00675B70">
      <w:pPr>
        <w:spacing w:line="1" w:lineRule="exact"/>
      </w:pPr>
    </w:p>
    <w:p w:rsidR="00675B70" w:rsidRPr="00675B70" w:rsidRDefault="00675B70" w:rsidP="00675B70"/>
    <w:p w:rsidR="00675B70" w:rsidRDefault="00675B70" w:rsidP="00675B70">
      <w:pPr>
        <w:shd w:val="clear" w:color="auto" w:fill="FFFFFF"/>
        <w:spacing w:line="276" w:lineRule="auto"/>
        <w:ind w:right="130"/>
        <w:jc w:val="center"/>
      </w:pPr>
    </w:p>
    <w:p w:rsidR="00675B70" w:rsidRPr="00675B70" w:rsidRDefault="00675B70" w:rsidP="00675B70">
      <w:pPr>
        <w:shd w:val="clear" w:color="auto" w:fill="FFFFFF"/>
        <w:spacing w:line="276" w:lineRule="auto"/>
        <w:ind w:right="130"/>
        <w:jc w:val="center"/>
        <w:rPr>
          <w:rFonts w:ascii="PT Astra Serif" w:eastAsiaTheme="minorEastAsia" w:hAnsi="PT Astra Serif" w:cs="Times New Roman"/>
          <w:color w:val="auto"/>
          <w:sz w:val="20"/>
          <w:szCs w:val="20"/>
          <w:lang w:bidi="ar-SA"/>
        </w:rPr>
      </w:pPr>
      <w:r>
        <w:tab/>
      </w:r>
      <w:r w:rsidRPr="00675B70">
        <w:rPr>
          <w:rFonts w:ascii="PT Astra Serif" w:eastAsia="Times New Roman" w:hAnsi="PT Astra Serif" w:cs="Times New Roman"/>
          <w:color w:val="auto"/>
          <w:spacing w:val="-9"/>
          <w:sz w:val="26"/>
          <w:szCs w:val="26"/>
          <w:lang w:bidi="ar-SA"/>
        </w:rPr>
        <w:t>Муниципальное бюджетное дошкольное образовательное учреждение</w:t>
      </w:r>
    </w:p>
    <w:p w:rsidR="00675B70" w:rsidRPr="00675B70" w:rsidRDefault="00675B70" w:rsidP="00675B70">
      <w:pPr>
        <w:shd w:val="clear" w:color="auto" w:fill="FFFFFF"/>
        <w:autoSpaceDE w:val="0"/>
        <w:autoSpaceDN w:val="0"/>
        <w:adjustRightInd w:val="0"/>
        <w:spacing w:line="276" w:lineRule="auto"/>
        <w:ind w:right="130"/>
        <w:jc w:val="center"/>
        <w:rPr>
          <w:rFonts w:ascii="PT Astra Serif" w:eastAsiaTheme="minorEastAsia" w:hAnsi="PT Astra Serif" w:cs="Times New Roman"/>
          <w:color w:val="auto"/>
          <w:sz w:val="20"/>
          <w:szCs w:val="20"/>
          <w:lang w:bidi="ar-SA"/>
        </w:rPr>
      </w:pPr>
      <w:r w:rsidRPr="00675B70">
        <w:rPr>
          <w:rFonts w:ascii="PT Astra Serif" w:eastAsia="Times New Roman" w:hAnsi="PT Astra Serif" w:cs="Times New Roman"/>
          <w:color w:val="auto"/>
          <w:spacing w:val="-8"/>
          <w:sz w:val="26"/>
          <w:szCs w:val="26"/>
          <w:lang w:bidi="ar-SA"/>
        </w:rPr>
        <w:t>детский сад № 211 «Аистенок» (МБДОУ № 211)</w:t>
      </w:r>
    </w:p>
    <w:p w:rsidR="00675B70" w:rsidRPr="00675B70" w:rsidRDefault="00675B70" w:rsidP="00675B70">
      <w:pPr>
        <w:shd w:val="clear" w:color="auto" w:fill="FFFFFF"/>
        <w:autoSpaceDE w:val="0"/>
        <w:autoSpaceDN w:val="0"/>
        <w:adjustRightInd w:val="0"/>
        <w:spacing w:line="276" w:lineRule="auto"/>
        <w:ind w:right="130"/>
        <w:jc w:val="center"/>
        <w:rPr>
          <w:rFonts w:ascii="PT Astra Serif" w:eastAsiaTheme="minorEastAsia" w:hAnsi="PT Astra Serif" w:cs="Times New Roman"/>
          <w:color w:val="auto"/>
          <w:sz w:val="20"/>
          <w:szCs w:val="20"/>
          <w:lang w:bidi="ar-SA"/>
        </w:rPr>
      </w:pPr>
      <w:r w:rsidRPr="00675B70">
        <w:rPr>
          <w:rFonts w:ascii="PT Astra Serif" w:eastAsiaTheme="minorEastAsia" w:hAnsi="PT Astra Serif" w:cs="Times New Roman"/>
          <w:color w:val="auto"/>
          <w:spacing w:val="-9"/>
          <w:sz w:val="26"/>
          <w:szCs w:val="26"/>
          <w:lang w:bidi="ar-SA"/>
        </w:rPr>
        <w:t>432044</w:t>
      </w:r>
      <w:r w:rsidRPr="00675B70">
        <w:rPr>
          <w:rFonts w:ascii="PT Astra Serif" w:eastAsia="Times New Roman" w:hAnsi="PT Astra Serif" w:cs="Times New Roman"/>
          <w:color w:val="auto"/>
          <w:spacing w:val="-9"/>
          <w:sz w:val="26"/>
          <w:szCs w:val="26"/>
          <w:lang w:bidi="ar-SA"/>
        </w:rPr>
        <w:t>г</w:t>
      </w:r>
      <w:proofErr w:type="gramStart"/>
      <w:r w:rsidRPr="00675B70">
        <w:rPr>
          <w:rFonts w:ascii="PT Astra Serif" w:eastAsia="Times New Roman" w:hAnsi="PT Astra Serif" w:cs="Times New Roman"/>
          <w:color w:val="auto"/>
          <w:spacing w:val="-9"/>
          <w:sz w:val="26"/>
          <w:szCs w:val="26"/>
          <w:lang w:bidi="ar-SA"/>
        </w:rPr>
        <w:t>.У</w:t>
      </w:r>
      <w:proofErr w:type="gramEnd"/>
      <w:r w:rsidRPr="00675B70">
        <w:rPr>
          <w:rFonts w:ascii="PT Astra Serif" w:eastAsia="Times New Roman" w:hAnsi="PT Astra Serif" w:cs="Times New Roman"/>
          <w:color w:val="auto"/>
          <w:spacing w:val="-9"/>
          <w:sz w:val="26"/>
          <w:szCs w:val="26"/>
          <w:lang w:bidi="ar-SA"/>
        </w:rPr>
        <w:t>льяновск, ул. Хрустальная, д. 32</w:t>
      </w:r>
    </w:p>
    <w:p w:rsidR="00675B70" w:rsidRPr="00675B70" w:rsidRDefault="00675B70" w:rsidP="00675B70">
      <w:pPr>
        <w:shd w:val="clear" w:color="auto" w:fill="FFFFFF"/>
        <w:autoSpaceDE w:val="0"/>
        <w:autoSpaceDN w:val="0"/>
        <w:adjustRightInd w:val="0"/>
        <w:spacing w:line="276" w:lineRule="auto"/>
        <w:ind w:right="125"/>
        <w:jc w:val="center"/>
        <w:rPr>
          <w:rFonts w:ascii="PT Astra Serif" w:eastAsiaTheme="minorEastAsia" w:hAnsi="PT Astra Serif" w:cs="Times New Roman"/>
          <w:color w:val="auto"/>
          <w:sz w:val="20"/>
          <w:szCs w:val="20"/>
          <w:lang w:bidi="ar-SA"/>
        </w:rPr>
      </w:pPr>
      <w:r w:rsidRPr="00675B70">
        <w:rPr>
          <w:rFonts w:ascii="PT Astra Serif" w:eastAsia="Times New Roman" w:hAnsi="PT Astra Serif" w:cs="Times New Roman"/>
          <w:color w:val="auto"/>
          <w:spacing w:val="-5"/>
          <w:sz w:val="26"/>
          <w:szCs w:val="26"/>
          <w:lang w:bidi="ar-SA"/>
        </w:rPr>
        <w:t>Тел/факс(8422) 58-95-80</w:t>
      </w:r>
    </w:p>
    <w:p w:rsidR="00675B70" w:rsidRPr="00675B70" w:rsidRDefault="00675B70" w:rsidP="00675B70">
      <w:pPr>
        <w:shd w:val="clear" w:color="auto" w:fill="FFFFFF"/>
        <w:autoSpaceDE w:val="0"/>
        <w:autoSpaceDN w:val="0"/>
        <w:adjustRightInd w:val="0"/>
        <w:spacing w:line="276" w:lineRule="auto"/>
        <w:ind w:right="120"/>
        <w:jc w:val="center"/>
        <w:rPr>
          <w:rFonts w:ascii="PT Astra Serif" w:eastAsiaTheme="minorEastAsia" w:hAnsi="PT Astra Serif" w:cs="Times New Roman"/>
          <w:color w:val="auto"/>
          <w:sz w:val="20"/>
          <w:szCs w:val="20"/>
          <w:lang w:bidi="ar-SA"/>
        </w:rPr>
      </w:pPr>
      <w:r w:rsidRPr="00675B70">
        <w:rPr>
          <w:rFonts w:ascii="PT Astra Serif" w:eastAsiaTheme="minorEastAsia" w:hAnsi="PT Astra Serif" w:cs="Times New Roman"/>
          <w:color w:val="auto"/>
          <w:spacing w:val="-10"/>
          <w:sz w:val="26"/>
          <w:szCs w:val="26"/>
          <w:lang w:val="en-US" w:bidi="ar-SA"/>
        </w:rPr>
        <w:t>E</w:t>
      </w:r>
      <w:r w:rsidRPr="00675B70">
        <w:rPr>
          <w:rFonts w:ascii="PT Astra Serif" w:eastAsiaTheme="minorEastAsia" w:hAnsi="PT Astra Serif" w:cs="Times New Roman"/>
          <w:color w:val="auto"/>
          <w:spacing w:val="-10"/>
          <w:sz w:val="26"/>
          <w:szCs w:val="26"/>
          <w:lang w:bidi="ar-SA"/>
        </w:rPr>
        <w:t>-</w:t>
      </w:r>
      <w:r w:rsidRPr="00675B70">
        <w:rPr>
          <w:rFonts w:ascii="PT Astra Serif" w:eastAsiaTheme="minorEastAsia" w:hAnsi="PT Astra Serif" w:cs="Times New Roman"/>
          <w:color w:val="auto"/>
          <w:spacing w:val="-10"/>
          <w:sz w:val="26"/>
          <w:szCs w:val="26"/>
          <w:lang w:val="en-US" w:bidi="ar-SA"/>
        </w:rPr>
        <w:t>mail</w:t>
      </w:r>
      <w:r w:rsidRPr="00675B70">
        <w:rPr>
          <w:rFonts w:ascii="PT Astra Serif" w:eastAsiaTheme="minorEastAsia" w:hAnsi="PT Astra Serif" w:cs="Times New Roman"/>
          <w:color w:val="auto"/>
          <w:spacing w:val="-10"/>
          <w:sz w:val="26"/>
          <w:szCs w:val="26"/>
          <w:lang w:bidi="ar-SA"/>
        </w:rPr>
        <w:t xml:space="preserve">: </w:t>
      </w:r>
      <w:hyperlink r:id="rId8" w:history="1">
        <w:r w:rsidRPr="00675B70">
          <w:rPr>
            <w:rFonts w:ascii="PT Astra Serif" w:eastAsiaTheme="minorEastAsia" w:hAnsi="PT Astra Serif" w:cs="Times New Roman"/>
            <w:color w:val="auto"/>
            <w:spacing w:val="-10"/>
            <w:sz w:val="26"/>
            <w:szCs w:val="26"/>
            <w:u w:val="single"/>
            <w:lang w:val="en-US" w:bidi="ar-SA"/>
          </w:rPr>
          <w:t>mdou</w:t>
        </w:r>
        <w:r w:rsidRPr="00675B70">
          <w:rPr>
            <w:rFonts w:ascii="PT Astra Serif" w:eastAsiaTheme="minorEastAsia" w:hAnsi="PT Astra Serif" w:cs="Times New Roman"/>
            <w:color w:val="auto"/>
            <w:spacing w:val="-10"/>
            <w:sz w:val="26"/>
            <w:szCs w:val="26"/>
            <w:u w:val="single"/>
            <w:lang w:bidi="ar-SA"/>
          </w:rPr>
          <w:t>211@</w:t>
        </w:r>
        <w:r w:rsidRPr="00675B70">
          <w:rPr>
            <w:rFonts w:ascii="PT Astra Serif" w:eastAsiaTheme="minorEastAsia" w:hAnsi="PT Astra Serif" w:cs="Times New Roman"/>
            <w:color w:val="auto"/>
            <w:spacing w:val="-10"/>
            <w:sz w:val="26"/>
            <w:szCs w:val="26"/>
            <w:u w:val="single"/>
            <w:lang w:val="en-US" w:bidi="ar-SA"/>
          </w:rPr>
          <w:t>uom</w:t>
        </w:r>
        <w:r w:rsidRPr="00675B70">
          <w:rPr>
            <w:rFonts w:ascii="PT Astra Serif" w:eastAsiaTheme="minorEastAsia" w:hAnsi="PT Astra Serif" w:cs="Times New Roman"/>
            <w:color w:val="auto"/>
            <w:spacing w:val="-10"/>
            <w:sz w:val="26"/>
            <w:szCs w:val="26"/>
            <w:u w:val="single"/>
            <w:lang w:bidi="ar-SA"/>
          </w:rPr>
          <w:t>.</w:t>
        </w:r>
        <w:r w:rsidRPr="00675B70">
          <w:rPr>
            <w:rFonts w:ascii="PT Astra Serif" w:eastAsiaTheme="minorEastAsia" w:hAnsi="PT Astra Serif" w:cs="Times New Roman"/>
            <w:color w:val="auto"/>
            <w:spacing w:val="-10"/>
            <w:sz w:val="26"/>
            <w:szCs w:val="26"/>
            <w:u w:val="single"/>
            <w:lang w:val="en-US" w:bidi="ar-SA"/>
          </w:rPr>
          <w:t>mv</w:t>
        </w:r>
        <w:r w:rsidRPr="00675B70">
          <w:rPr>
            <w:rFonts w:ascii="PT Astra Serif" w:eastAsiaTheme="minorEastAsia" w:hAnsi="PT Astra Serif" w:cs="Times New Roman"/>
            <w:color w:val="auto"/>
            <w:spacing w:val="-10"/>
            <w:sz w:val="26"/>
            <w:szCs w:val="26"/>
            <w:u w:val="single"/>
            <w:lang w:bidi="ar-SA"/>
          </w:rPr>
          <w:t>.</w:t>
        </w:r>
        <w:proofErr w:type="spellStart"/>
        <w:r w:rsidRPr="00675B70">
          <w:rPr>
            <w:rFonts w:ascii="PT Astra Serif" w:eastAsiaTheme="minorEastAsia" w:hAnsi="PT Astra Serif" w:cs="Times New Roman"/>
            <w:color w:val="auto"/>
            <w:spacing w:val="-10"/>
            <w:sz w:val="26"/>
            <w:szCs w:val="26"/>
            <w:u w:val="single"/>
            <w:lang w:val="en-US" w:bidi="ar-SA"/>
          </w:rPr>
          <w:t>ru</w:t>
        </w:r>
        <w:proofErr w:type="spellEnd"/>
      </w:hyperlink>
    </w:p>
    <w:p w:rsidR="00675B70" w:rsidRDefault="00675B70" w:rsidP="00675B70">
      <w:pPr>
        <w:tabs>
          <w:tab w:val="left" w:pos="4365"/>
        </w:tabs>
      </w:pPr>
    </w:p>
    <w:p w:rsidR="00675B70" w:rsidRDefault="00675B70" w:rsidP="00675B70"/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134"/>
        <w:gridCol w:w="4218"/>
      </w:tblGrid>
      <w:tr w:rsidR="00675B70" w:rsidRPr="00675B70" w:rsidTr="00675B70">
        <w:trPr>
          <w:jc w:val="center"/>
        </w:trPr>
        <w:tc>
          <w:tcPr>
            <w:tcW w:w="4219" w:type="dxa"/>
          </w:tcPr>
          <w:p w:rsidR="00675B70" w:rsidRPr="00675B70" w:rsidRDefault="00675B70" w:rsidP="00675B7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675B70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ПРИНЯТО:</w:t>
            </w:r>
          </w:p>
          <w:p w:rsidR="00675B70" w:rsidRPr="00675B70" w:rsidRDefault="00675B70" w:rsidP="00675B7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675B70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на Педагогическом совете</w:t>
            </w:r>
          </w:p>
          <w:p w:rsidR="00675B70" w:rsidRPr="00675B70" w:rsidRDefault="00675B70" w:rsidP="00675B7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675B70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Протокол №</w:t>
            </w: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1</w:t>
            </w:r>
          </w:p>
          <w:p w:rsidR="00675B70" w:rsidRPr="00675B70" w:rsidRDefault="00675B70" w:rsidP="00675B7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675B70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от «</w:t>
            </w: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31</w:t>
            </w:r>
            <w:r w:rsidRPr="00675B70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»</w:t>
            </w: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августа</w:t>
            </w:r>
            <w:r w:rsidRPr="00675B70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202</w:t>
            </w: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3</w:t>
            </w:r>
            <w:r w:rsidRPr="00675B70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675B70" w:rsidRPr="00675B70" w:rsidRDefault="00675B70" w:rsidP="00675B7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18" w:type="dxa"/>
          </w:tcPr>
          <w:p w:rsidR="00675B70" w:rsidRPr="00675B70" w:rsidRDefault="00675B70" w:rsidP="00675B7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675B70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УТВЕРЖДАЮ</w:t>
            </w:r>
          </w:p>
          <w:p w:rsidR="00675B70" w:rsidRPr="00675B70" w:rsidRDefault="00675B70" w:rsidP="00675B7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675B70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Заведующий МБДОУ №211</w:t>
            </w:r>
          </w:p>
          <w:p w:rsidR="00675B70" w:rsidRPr="00675B70" w:rsidRDefault="00675B70" w:rsidP="00675B7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675B70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____________Тарасова С.А.</w:t>
            </w:r>
          </w:p>
          <w:p w:rsidR="00675B70" w:rsidRPr="00675B70" w:rsidRDefault="00675B70" w:rsidP="00675B7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675B70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Приказ №</w:t>
            </w: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128</w:t>
            </w:r>
          </w:p>
          <w:p w:rsidR="00675B70" w:rsidRPr="00675B70" w:rsidRDefault="00675B70" w:rsidP="00675B7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675B70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от «</w:t>
            </w: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31</w:t>
            </w:r>
            <w:r w:rsidRPr="00675B70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»</w:t>
            </w: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августа</w:t>
            </w:r>
            <w:r w:rsidRPr="00675B70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202</w:t>
            </w: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3</w:t>
            </w:r>
            <w:r w:rsidRPr="00675B70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г</w:t>
            </w:r>
          </w:p>
        </w:tc>
      </w:tr>
    </w:tbl>
    <w:p w:rsidR="007C6C5D" w:rsidRPr="00675B70" w:rsidRDefault="007C6C5D" w:rsidP="00675B70">
      <w:pPr>
        <w:sectPr w:rsidR="007C6C5D" w:rsidRPr="00675B7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C6C5D" w:rsidRDefault="007C6C5D">
      <w:pPr>
        <w:spacing w:line="1" w:lineRule="exact"/>
      </w:pPr>
    </w:p>
    <w:p w:rsidR="007C6C5D" w:rsidRDefault="00BA4007">
      <w:pPr>
        <w:pStyle w:val="11"/>
        <w:framePr w:w="10272" w:h="13944" w:hRule="exact" w:wrap="none" w:vAnchor="page" w:hAnchor="page" w:x="821" w:y="1125"/>
        <w:jc w:val="both"/>
      </w:pPr>
      <w:r>
        <w:t>Обеспечение гарантий уровня и качества образования на основе единого ФГОС относительно уровня дошкольного образования в соответствии с законодательством РФ.</w:t>
      </w:r>
    </w:p>
    <w:p w:rsidR="007C6C5D" w:rsidRDefault="00BA4007">
      <w:pPr>
        <w:pStyle w:val="11"/>
        <w:framePr w:w="10272" w:h="13944" w:hRule="exact" w:wrap="none" w:vAnchor="page" w:hAnchor="page" w:x="821" w:y="1125"/>
        <w:numPr>
          <w:ilvl w:val="0"/>
          <w:numId w:val="3"/>
        </w:numPr>
        <w:tabs>
          <w:tab w:val="left" w:pos="853"/>
          <w:tab w:val="left" w:pos="6931"/>
        </w:tabs>
        <w:jc w:val="both"/>
      </w:pPr>
      <w:bookmarkStart w:id="12" w:name="bookmark12"/>
      <w:bookmarkEnd w:id="12"/>
      <w:r>
        <w:t>Объект контроля: деятельность по реализации</w:t>
      </w:r>
      <w:r>
        <w:tab/>
        <w:t xml:space="preserve">ОП </w:t>
      </w:r>
      <w:proofErr w:type="gramStart"/>
      <w:r>
        <w:t>ДО</w:t>
      </w:r>
      <w:proofErr w:type="gramEnd"/>
      <w:r>
        <w:t xml:space="preserve"> в соответствии с</w:t>
      </w:r>
    </w:p>
    <w:p w:rsidR="007C6C5D" w:rsidRDefault="00BA4007">
      <w:pPr>
        <w:pStyle w:val="11"/>
        <w:framePr w:w="10272" w:h="13944" w:hRule="exact" w:wrap="none" w:vAnchor="page" w:hAnchor="page" w:x="821" w:y="1125"/>
        <w:jc w:val="both"/>
      </w:pPr>
      <w:bookmarkStart w:id="13" w:name="bookmark13"/>
      <w:r>
        <w:t>з</w:t>
      </w:r>
      <w:bookmarkEnd w:id="13"/>
      <w:r>
        <w:t>аконодательством РФ в области образования и прогнозирование ее развития, качество выполнения муниципального задания, анализ выполнения годового плана.</w:t>
      </w:r>
    </w:p>
    <w:p w:rsidR="007C6C5D" w:rsidRDefault="00BA4007">
      <w:pPr>
        <w:pStyle w:val="11"/>
        <w:framePr w:w="10272" w:h="13944" w:hRule="exact" w:wrap="none" w:vAnchor="page" w:hAnchor="page" w:x="821" w:y="1125"/>
        <w:numPr>
          <w:ilvl w:val="0"/>
          <w:numId w:val="3"/>
        </w:numPr>
        <w:tabs>
          <w:tab w:val="left" w:pos="853"/>
        </w:tabs>
        <w:jc w:val="both"/>
      </w:pPr>
      <w:bookmarkStart w:id="14" w:name="bookmark14"/>
      <w:bookmarkEnd w:id="14"/>
      <w:r>
        <w:t>Положение распространяется на всех сотрудников ДОО, осуществляющих профессиональную де</w:t>
      </w:r>
      <w:r>
        <w:t>ятельность в соответствии с трудовыми договорами, в том числе на сотрудников, работающих по совместительству.</w:t>
      </w:r>
    </w:p>
    <w:p w:rsidR="007C6C5D" w:rsidRDefault="00BA4007">
      <w:pPr>
        <w:pStyle w:val="11"/>
        <w:framePr w:w="10272" w:h="13944" w:hRule="exact" w:wrap="none" w:vAnchor="page" w:hAnchor="page" w:x="821" w:y="1125"/>
        <w:jc w:val="both"/>
      </w:pPr>
      <w:r>
        <w:t>1.1.7 Изменения и дополнения в настоящее Положение вносится заведующим ДОУ.</w:t>
      </w:r>
    </w:p>
    <w:p w:rsidR="007C6C5D" w:rsidRDefault="00BA4007">
      <w:pPr>
        <w:pStyle w:val="11"/>
        <w:framePr w:w="10272" w:h="13944" w:hRule="exact" w:wrap="none" w:vAnchor="page" w:hAnchor="page" w:x="821" w:y="1125"/>
        <w:jc w:val="both"/>
      </w:pPr>
      <w:r>
        <w:t>1.1.8. Срок действия данного положения не ограничен. Положение действу</w:t>
      </w:r>
      <w:r>
        <w:t>ет до принятия нового.</w:t>
      </w:r>
    </w:p>
    <w:p w:rsidR="007C6C5D" w:rsidRDefault="00BA4007">
      <w:pPr>
        <w:pStyle w:val="11"/>
        <w:framePr w:w="10272" w:h="13944" w:hRule="exact" w:wrap="none" w:vAnchor="page" w:hAnchor="page" w:x="821" w:y="1125"/>
        <w:numPr>
          <w:ilvl w:val="0"/>
          <w:numId w:val="4"/>
        </w:numPr>
        <w:tabs>
          <w:tab w:val="left" w:pos="528"/>
        </w:tabs>
        <w:jc w:val="both"/>
      </w:pPr>
      <w:bookmarkStart w:id="15" w:name="bookmark15"/>
      <w:bookmarkEnd w:id="15"/>
      <w:r>
        <w:t>Положение представляет собой локальный акт, разработанный в соответствии с действующими правовыми и нормативными документами системы образования:</w:t>
      </w:r>
    </w:p>
    <w:p w:rsidR="007C6C5D" w:rsidRDefault="00BA4007">
      <w:pPr>
        <w:pStyle w:val="11"/>
        <w:framePr w:w="10272" w:h="13944" w:hRule="exact" w:wrap="none" w:vAnchor="page" w:hAnchor="page" w:x="821" w:y="1125"/>
        <w:numPr>
          <w:ilvl w:val="0"/>
          <w:numId w:val="5"/>
        </w:numPr>
        <w:tabs>
          <w:tab w:val="left" w:pos="934"/>
        </w:tabs>
        <w:ind w:firstLine="680"/>
        <w:jc w:val="both"/>
      </w:pPr>
      <w:bookmarkStart w:id="16" w:name="bookmark16"/>
      <w:bookmarkEnd w:id="16"/>
      <w:r>
        <w:t>Закон «Об образовании в Российской Федерации» № 273 ФЗ от 29.12.2012,</w:t>
      </w:r>
    </w:p>
    <w:p w:rsidR="007C6C5D" w:rsidRDefault="00BA4007">
      <w:pPr>
        <w:pStyle w:val="11"/>
        <w:framePr w:w="10272" w:h="13944" w:hRule="exact" w:wrap="none" w:vAnchor="page" w:hAnchor="page" w:x="821" w:y="1125"/>
        <w:numPr>
          <w:ilvl w:val="0"/>
          <w:numId w:val="5"/>
        </w:numPr>
        <w:tabs>
          <w:tab w:val="left" w:pos="1006"/>
        </w:tabs>
        <w:ind w:left="680" w:firstLine="40"/>
        <w:jc w:val="both"/>
      </w:pPr>
      <w:bookmarkStart w:id="17" w:name="bookmark17"/>
      <w:bookmarkEnd w:id="17"/>
      <w:r>
        <w:t>Федеральный закон</w:t>
      </w:r>
      <w:r>
        <w:t xml:space="preserve"> от 31 июля 2020 г. N 304-ФЗ "О внесении изменений в Федеральный закон "Об образовании в Российской Федерации" по вопросам воспитания обучающихся";</w:t>
      </w:r>
    </w:p>
    <w:p w:rsidR="007C6C5D" w:rsidRDefault="00BA4007">
      <w:pPr>
        <w:pStyle w:val="11"/>
        <w:framePr w:w="10272" w:h="13944" w:hRule="exact" w:wrap="none" w:vAnchor="page" w:hAnchor="page" w:x="821" w:y="1125"/>
        <w:numPr>
          <w:ilvl w:val="0"/>
          <w:numId w:val="5"/>
        </w:numPr>
        <w:tabs>
          <w:tab w:val="left" w:pos="974"/>
        </w:tabs>
        <w:ind w:firstLine="720"/>
        <w:jc w:val="both"/>
      </w:pPr>
      <w:bookmarkStart w:id="18" w:name="bookmark18"/>
      <w:bookmarkEnd w:id="18"/>
      <w:r>
        <w:t xml:space="preserve">Федеральный государственный образовательный стандарт дошкольного образования» Приказ </w:t>
      </w:r>
      <w:proofErr w:type="spellStart"/>
      <w:r>
        <w:t>Минобрнауки</w:t>
      </w:r>
      <w:proofErr w:type="spellEnd"/>
      <w:r>
        <w:t xml:space="preserve"> России от 17.10.2013 N 1155;</w:t>
      </w:r>
    </w:p>
    <w:p w:rsidR="007C6C5D" w:rsidRDefault="00BA4007">
      <w:pPr>
        <w:pStyle w:val="11"/>
        <w:framePr w:w="10272" w:h="13944" w:hRule="exact" w:wrap="none" w:vAnchor="page" w:hAnchor="page" w:x="821" w:y="1125"/>
        <w:numPr>
          <w:ilvl w:val="0"/>
          <w:numId w:val="5"/>
        </w:numPr>
        <w:tabs>
          <w:tab w:val="left" w:pos="964"/>
        </w:tabs>
        <w:ind w:firstLine="720"/>
        <w:jc w:val="both"/>
      </w:pPr>
      <w:bookmarkStart w:id="19" w:name="bookmark19"/>
      <w:bookmarkEnd w:id="19"/>
      <w:r>
        <w:t>Постановление Правительства РФ от 11.03.2011 N 164 «Об осуществлении государственного контроля (надзора) в сфере образования»,</w:t>
      </w:r>
    </w:p>
    <w:p w:rsidR="007C6C5D" w:rsidRDefault="00BA4007">
      <w:pPr>
        <w:pStyle w:val="11"/>
        <w:framePr w:w="10272" w:h="13944" w:hRule="exact" w:wrap="none" w:vAnchor="page" w:hAnchor="page" w:x="821" w:y="1125"/>
        <w:numPr>
          <w:ilvl w:val="0"/>
          <w:numId w:val="5"/>
        </w:numPr>
        <w:tabs>
          <w:tab w:val="left" w:pos="969"/>
        </w:tabs>
        <w:ind w:firstLine="720"/>
        <w:jc w:val="both"/>
      </w:pPr>
      <w:bookmarkStart w:id="20" w:name="bookmark20"/>
      <w:bookmarkEnd w:id="20"/>
      <w:r>
        <w:t>При</w:t>
      </w:r>
      <w:r>
        <w:t xml:space="preserve">каз </w:t>
      </w:r>
      <w:proofErr w:type="spellStart"/>
      <w:r>
        <w:t>Минобрнауки</w:t>
      </w:r>
      <w:proofErr w:type="spellEnd"/>
      <w:r>
        <w:t xml:space="preserve">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</w:t>
      </w:r>
      <w:r>
        <w:t xml:space="preserve"> 26.09.2013 N 30038)</w:t>
      </w:r>
    </w:p>
    <w:p w:rsidR="007C6C5D" w:rsidRDefault="00BA4007">
      <w:pPr>
        <w:pStyle w:val="11"/>
        <w:framePr w:w="10272" w:h="13944" w:hRule="exact" w:wrap="none" w:vAnchor="page" w:hAnchor="page" w:x="821" w:y="1125"/>
        <w:numPr>
          <w:ilvl w:val="0"/>
          <w:numId w:val="5"/>
        </w:numPr>
        <w:tabs>
          <w:tab w:val="left" w:pos="934"/>
        </w:tabs>
        <w:ind w:firstLine="680"/>
        <w:jc w:val="both"/>
      </w:pPr>
      <w:bookmarkStart w:id="21" w:name="bookmark21"/>
      <w:bookmarkEnd w:id="21"/>
      <w:r>
        <w:t>постановление Главного государственного санитарного врача Российской Федерации</w:t>
      </w:r>
    </w:p>
    <w:p w:rsidR="007C6C5D" w:rsidRDefault="00BA4007">
      <w:pPr>
        <w:pStyle w:val="11"/>
        <w:framePr w:w="10272" w:h="13944" w:hRule="exact" w:wrap="none" w:vAnchor="page" w:hAnchor="page" w:x="821" w:y="1125"/>
        <w:tabs>
          <w:tab w:val="left" w:pos="853"/>
          <w:tab w:val="left" w:pos="2554"/>
          <w:tab w:val="left" w:pos="3946"/>
          <w:tab w:val="left" w:pos="5122"/>
          <w:tab w:val="left" w:pos="7234"/>
          <w:tab w:val="left" w:pos="8837"/>
        </w:tabs>
        <w:jc w:val="both"/>
      </w:pPr>
      <w:r>
        <w:t>от</w:t>
      </w:r>
      <w:r>
        <w:tab/>
        <w:t>29.12.2020</w:t>
      </w:r>
      <w:r>
        <w:tab/>
        <w:t>№189</w:t>
      </w:r>
      <w:r>
        <w:tab/>
        <w:t>«Об</w:t>
      </w:r>
      <w:r>
        <w:tab/>
        <w:t>утверждении</w:t>
      </w:r>
      <w:r>
        <w:tab/>
        <w:t>СанПиН</w:t>
      </w:r>
      <w:r>
        <w:tab/>
        <w:t>2.4.2.2821-20</w:t>
      </w:r>
    </w:p>
    <w:p w:rsidR="007C6C5D" w:rsidRDefault="00BA4007">
      <w:pPr>
        <w:pStyle w:val="11"/>
        <w:framePr w:w="10272" w:h="13944" w:hRule="exact" w:wrap="none" w:vAnchor="page" w:hAnchor="page" w:x="821" w:y="1125"/>
        <w:jc w:val="both"/>
      </w:pPr>
      <w:r>
        <w:t>«Санитарно-эпидемиологические требования к условиям и организации обучения в общеобразовательных учр</w:t>
      </w:r>
      <w:r>
        <w:t>еждениях»;</w:t>
      </w:r>
    </w:p>
    <w:p w:rsidR="007C6C5D" w:rsidRDefault="00BA4007">
      <w:pPr>
        <w:pStyle w:val="11"/>
        <w:framePr w:w="10272" w:h="13944" w:hRule="exact" w:wrap="none" w:vAnchor="page" w:hAnchor="page" w:x="821" w:y="1125"/>
        <w:numPr>
          <w:ilvl w:val="0"/>
          <w:numId w:val="5"/>
        </w:numPr>
        <w:tabs>
          <w:tab w:val="left" w:pos="974"/>
        </w:tabs>
        <w:ind w:firstLine="720"/>
        <w:jc w:val="both"/>
      </w:pPr>
      <w:bookmarkStart w:id="22" w:name="bookmark22"/>
      <w:bookmarkEnd w:id="22"/>
      <w:r>
        <w:t>Устав дошкольного образовательного учреждения.</w:t>
      </w:r>
    </w:p>
    <w:p w:rsidR="007C6C5D" w:rsidRDefault="00BA4007">
      <w:pPr>
        <w:pStyle w:val="11"/>
        <w:framePr w:w="10272" w:h="13944" w:hRule="exact" w:wrap="none" w:vAnchor="page" w:hAnchor="page" w:x="821" w:y="1125"/>
        <w:ind w:firstLine="720"/>
        <w:jc w:val="both"/>
      </w:pPr>
      <w:r>
        <w:t>Внутренняя система оценки качества образования ориентирована на решение следующих задач:</w:t>
      </w:r>
    </w:p>
    <w:p w:rsidR="007C6C5D" w:rsidRDefault="00BA4007">
      <w:pPr>
        <w:pStyle w:val="11"/>
        <w:framePr w:w="10272" w:h="13944" w:hRule="exact" w:wrap="none" w:vAnchor="page" w:hAnchor="page" w:x="821" w:y="1125"/>
        <w:numPr>
          <w:ilvl w:val="0"/>
          <w:numId w:val="6"/>
        </w:numPr>
        <w:tabs>
          <w:tab w:val="left" w:pos="1445"/>
        </w:tabs>
        <w:spacing w:after="240"/>
        <w:ind w:left="1440" w:hanging="360"/>
        <w:jc w:val="both"/>
      </w:pPr>
      <w:bookmarkStart w:id="23" w:name="bookmark23"/>
      <w:bookmarkEnd w:id="23"/>
      <w:r>
        <w:t xml:space="preserve">систематическое отслеживание и анализ состояния системы образования в ДОО для принятия обоснованных и </w:t>
      </w:r>
      <w:r>
        <w:t>своевременных управленческих решений, направленных на повышение качества образовательного процесса и образовательного результата.</w:t>
      </w:r>
    </w:p>
    <w:p w:rsidR="007C6C5D" w:rsidRDefault="00BA4007">
      <w:pPr>
        <w:pStyle w:val="11"/>
        <w:framePr w:w="10272" w:h="13944" w:hRule="exact" w:wrap="none" w:vAnchor="page" w:hAnchor="page" w:x="821" w:y="1125"/>
        <w:numPr>
          <w:ilvl w:val="0"/>
          <w:numId w:val="6"/>
        </w:numPr>
        <w:tabs>
          <w:tab w:val="left" w:pos="1445"/>
        </w:tabs>
        <w:ind w:left="1080"/>
        <w:jc w:val="both"/>
      </w:pPr>
      <w:bookmarkStart w:id="24" w:name="bookmark24"/>
      <w:bookmarkEnd w:id="24"/>
      <w:r>
        <w:t>максимальное устранение эффекта неполноты и неточности информации о качестве</w:t>
      </w:r>
    </w:p>
    <w:p w:rsidR="007C6C5D" w:rsidRDefault="00BA4007">
      <w:pPr>
        <w:pStyle w:val="11"/>
        <w:framePr w:w="10272" w:h="13944" w:hRule="exact" w:wrap="none" w:vAnchor="page" w:hAnchor="page" w:x="821" w:y="1125"/>
        <w:tabs>
          <w:tab w:val="left" w:pos="4843"/>
        </w:tabs>
        <w:spacing w:line="223" w:lineRule="auto"/>
        <w:ind w:left="1440"/>
        <w:jc w:val="both"/>
      </w:pPr>
      <w:r>
        <w:t>образования, как на этапе планирования образовате</w:t>
      </w:r>
      <w:r>
        <w:t>льных результатов, так и на этапе оценки эффективности</w:t>
      </w:r>
      <w:r>
        <w:tab/>
        <w:t>образовательного процесса по достижению</w:t>
      </w:r>
    </w:p>
    <w:p w:rsidR="007C6C5D" w:rsidRDefault="00BA4007">
      <w:pPr>
        <w:pStyle w:val="11"/>
        <w:framePr w:w="10272" w:h="13944" w:hRule="exact" w:wrap="none" w:vAnchor="page" w:hAnchor="page" w:x="821" w:y="1125"/>
        <w:spacing w:line="223" w:lineRule="auto"/>
        <w:ind w:left="1440"/>
        <w:jc w:val="both"/>
      </w:pPr>
      <w:r>
        <w:t>соответствующего качества образования.</w:t>
      </w:r>
    </w:p>
    <w:p w:rsidR="007C6C5D" w:rsidRDefault="00BA4007">
      <w:pPr>
        <w:pStyle w:val="11"/>
        <w:framePr w:w="10272" w:h="13944" w:hRule="exact" w:wrap="none" w:vAnchor="page" w:hAnchor="page" w:x="821" w:y="1125"/>
        <w:spacing w:line="223" w:lineRule="auto"/>
        <w:jc w:val="both"/>
      </w:pPr>
      <w:r>
        <w:t>Система внутренней оценки качества образования в ДОО формируется на основе локальных актов ДОУ, обеспечивающих нормативно-</w:t>
      </w:r>
      <w:r>
        <w:t>правовые основания реализации этой системы в соответствии с нормативно-правовыми документами Российской Федерации</w:t>
      </w:r>
      <w:proofErr w:type="gramStart"/>
      <w:r>
        <w:t xml:space="preserve"> :</w:t>
      </w:r>
      <w:proofErr w:type="gramEnd"/>
    </w:p>
    <w:p w:rsidR="007C6C5D" w:rsidRDefault="00BA4007">
      <w:pPr>
        <w:pStyle w:val="11"/>
        <w:framePr w:w="10272" w:h="13944" w:hRule="exact" w:wrap="none" w:vAnchor="page" w:hAnchor="page" w:x="821" w:y="1125"/>
        <w:spacing w:after="240" w:line="223" w:lineRule="auto"/>
        <w:jc w:val="both"/>
      </w:pPr>
      <w:r>
        <w:rPr>
          <w:b/>
          <w:bCs/>
        </w:rPr>
        <w:t>- положение о контрольной деятельности</w:t>
      </w:r>
    </w:p>
    <w:p w:rsidR="007C6C5D" w:rsidRDefault="00BA4007">
      <w:pPr>
        <w:pStyle w:val="11"/>
        <w:framePr w:w="10272" w:h="13944" w:hRule="exact" w:wrap="none" w:vAnchor="page" w:hAnchor="page" w:x="821" w:y="1125"/>
        <w:spacing w:after="240"/>
        <w:ind w:firstLine="440"/>
        <w:jc w:val="both"/>
      </w:pPr>
      <w:r>
        <w:rPr>
          <w:b/>
          <w:bCs/>
        </w:rPr>
        <w:t>2.Основные цели, задачи, функции и принципы системы оценки качества образования</w:t>
      </w:r>
    </w:p>
    <w:p w:rsidR="007C6C5D" w:rsidRDefault="00BA4007">
      <w:pPr>
        <w:pStyle w:val="11"/>
        <w:framePr w:w="10272" w:h="13944" w:hRule="exact" w:wrap="none" w:vAnchor="page" w:hAnchor="page" w:x="821" w:y="1125"/>
        <w:numPr>
          <w:ilvl w:val="0"/>
          <w:numId w:val="7"/>
        </w:numPr>
        <w:tabs>
          <w:tab w:val="left" w:pos="528"/>
        </w:tabs>
        <w:spacing w:line="218" w:lineRule="auto"/>
        <w:jc w:val="both"/>
      </w:pPr>
      <w:bookmarkStart w:id="25" w:name="bookmark25"/>
      <w:bookmarkEnd w:id="25"/>
      <w:r>
        <w:t xml:space="preserve">Целью системы оценки </w:t>
      </w:r>
      <w:r>
        <w:t>качества образования является усиление результативности организации образовательной деятельности дошкольной организации за счет повышения качества принимаемых решений, а так же своевременное выявление изменений, влияющих на качество образования в ДОО.</w:t>
      </w:r>
    </w:p>
    <w:p w:rsidR="007C6C5D" w:rsidRDefault="00BA4007">
      <w:pPr>
        <w:pStyle w:val="11"/>
        <w:framePr w:w="10272" w:h="13944" w:hRule="exact" w:wrap="none" w:vAnchor="page" w:hAnchor="page" w:x="821" w:y="1125"/>
        <w:numPr>
          <w:ilvl w:val="0"/>
          <w:numId w:val="7"/>
        </w:numPr>
        <w:tabs>
          <w:tab w:val="left" w:pos="528"/>
        </w:tabs>
        <w:spacing w:line="218" w:lineRule="auto"/>
        <w:jc w:val="both"/>
      </w:pPr>
      <w:bookmarkStart w:id="26" w:name="bookmark26"/>
      <w:bookmarkEnd w:id="26"/>
      <w:r>
        <w:t>Зада</w:t>
      </w:r>
      <w:r>
        <w:t>чами системы оценки качества образования являются:</w:t>
      </w:r>
    </w:p>
    <w:p w:rsidR="007C6C5D" w:rsidRDefault="00BA4007">
      <w:pPr>
        <w:pStyle w:val="11"/>
        <w:framePr w:w="10272" w:h="13944" w:hRule="exact" w:wrap="none" w:vAnchor="page" w:hAnchor="page" w:x="821" w:y="1125"/>
        <w:numPr>
          <w:ilvl w:val="0"/>
          <w:numId w:val="8"/>
        </w:numPr>
        <w:tabs>
          <w:tab w:val="left" w:pos="710"/>
        </w:tabs>
        <w:spacing w:line="218" w:lineRule="auto"/>
        <w:jc w:val="both"/>
      </w:pPr>
      <w:bookmarkStart w:id="27" w:name="bookmark27"/>
      <w:bookmarkEnd w:id="27"/>
      <w:r>
        <w:t>Определение объекта системы оценки качества образования, установление параметров. Подбор, адаптация, разработка, систематизация нормативно-диагностических материалов,</w:t>
      </w:r>
    </w:p>
    <w:p w:rsidR="007C6C5D" w:rsidRDefault="00BA4007">
      <w:pPr>
        <w:pStyle w:val="11"/>
        <w:framePr w:wrap="none" w:vAnchor="page" w:hAnchor="page" w:x="821" w:y="15160"/>
        <w:jc w:val="both"/>
      </w:pPr>
      <w:r>
        <w:t>методов контроля.</w:t>
      </w:r>
    </w:p>
    <w:p w:rsidR="007C6C5D" w:rsidRDefault="007C6C5D">
      <w:pPr>
        <w:spacing w:line="1" w:lineRule="exact"/>
        <w:sectPr w:rsidR="007C6C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C6C5D" w:rsidRDefault="007C6C5D">
      <w:pPr>
        <w:spacing w:line="1" w:lineRule="exact"/>
      </w:pPr>
    </w:p>
    <w:p w:rsidR="007C6C5D" w:rsidRDefault="00BA4007">
      <w:pPr>
        <w:pStyle w:val="11"/>
        <w:framePr w:w="10272" w:h="14112" w:hRule="exact" w:wrap="none" w:vAnchor="page" w:hAnchor="page" w:x="821" w:y="1125"/>
        <w:numPr>
          <w:ilvl w:val="0"/>
          <w:numId w:val="8"/>
        </w:numPr>
        <w:tabs>
          <w:tab w:val="left" w:pos="709"/>
        </w:tabs>
        <w:jc w:val="both"/>
      </w:pPr>
      <w:bookmarkStart w:id="28" w:name="bookmark28"/>
      <w:bookmarkEnd w:id="28"/>
      <w:r>
        <w:t>Сбор информации по различным аспектам образовательного процесса, обработка и анализ информации по различным аспектам образовательного процесса.</w:t>
      </w:r>
    </w:p>
    <w:p w:rsidR="007C6C5D" w:rsidRDefault="00BA4007">
      <w:pPr>
        <w:pStyle w:val="11"/>
        <w:framePr w:w="10272" w:h="14112" w:hRule="exact" w:wrap="none" w:vAnchor="page" w:hAnchor="page" w:x="821" w:y="1125"/>
        <w:numPr>
          <w:ilvl w:val="0"/>
          <w:numId w:val="8"/>
        </w:numPr>
        <w:tabs>
          <w:tab w:val="left" w:pos="709"/>
        </w:tabs>
        <w:jc w:val="both"/>
      </w:pPr>
      <w:bookmarkStart w:id="29" w:name="bookmark29"/>
      <w:bookmarkEnd w:id="29"/>
      <w:r>
        <w:t xml:space="preserve">Принятие решения об изменении образовательной деятельности, разработка и реализация индивидуальных маршрутов </w:t>
      </w:r>
      <w:r>
        <w:t>психолого-педагогического сопровождения детей.</w:t>
      </w:r>
    </w:p>
    <w:p w:rsidR="007C6C5D" w:rsidRDefault="00BA4007">
      <w:pPr>
        <w:pStyle w:val="11"/>
        <w:framePr w:w="10272" w:h="14112" w:hRule="exact" w:wrap="none" w:vAnchor="page" w:hAnchor="page" w:x="821" w:y="1125"/>
        <w:numPr>
          <w:ilvl w:val="0"/>
          <w:numId w:val="8"/>
        </w:numPr>
        <w:tabs>
          <w:tab w:val="left" w:pos="709"/>
        </w:tabs>
        <w:jc w:val="both"/>
      </w:pPr>
      <w:bookmarkStart w:id="30" w:name="bookmark30"/>
      <w:bookmarkEnd w:id="30"/>
      <w:r>
        <w:t>Изучение состояния развития и эффективности деятельности дошкольного учреждения принятие решений, прогнозирование развития.</w:t>
      </w:r>
    </w:p>
    <w:p w:rsidR="007C6C5D" w:rsidRDefault="00BA4007">
      <w:pPr>
        <w:pStyle w:val="10"/>
        <w:framePr w:w="10272" w:h="14112" w:hRule="exact" w:wrap="none" w:vAnchor="page" w:hAnchor="page" w:x="821" w:y="1125"/>
        <w:numPr>
          <w:ilvl w:val="0"/>
          <w:numId w:val="9"/>
        </w:numPr>
        <w:tabs>
          <w:tab w:val="left" w:pos="1765"/>
        </w:tabs>
        <w:ind w:left="5160" w:hanging="3760"/>
        <w:jc w:val="both"/>
      </w:pPr>
      <w:bookmarkStart w:id="31" w:name="bookmark33"/>
      <w:bookmarkStart w:id="32" w:name="bookmark31"/>
      <w:bookmarkStart w:id="33" w:name="bookmark32"/>
      <w:bookmarkStart w:id="34" w:name="bookmark34"/>
      <w:bookmarkEnd w:id="31"/>
      <w:r>
        <w:t>Организационная и функциональная структура системы оценки качества образования</w:t>
      </w:r>
      <w:bookmarkEnd w:id="32"/>
      <w:bookmarkEnd w:id="33"/>
      <w:bookmarkEnd w:id="34"/>
    </w:p>
    <w:p w:rsidR="007C6C5D" w:rsidRDefault="00BA4007">
      <w:pPr>
        <w:pStyle w:val="11"/>
        <w:framePr w:w="10272" w:h="14112" w:hRule="exact" w:wrap="none" w:vAnchor="page" w:hAnchor="page" w:x="821" w:y="1125"/>
        <w:numPr>
          <w:ilvl w:val="1"/>
          <w:numId w:val="9"/>
        </w:numPr>
        <w:tabs>
          <w:tab w:val="left" w:pos="709"/>
        </w:tabs>
        <w:jc w:val="both"/>
      </w:pPr>
      <w:bookmarkStart w:id="35" w:name="bookmark35"/>
      <w:bookmarkEnd w:id="35"/>
      <w:r>
        <w:t>Органи</w:t>
      </w:r>
      <w:r>
        <w:t>зационная структура ДОО, занимающаяся оценкой качества образования и интерпретацией полученных результатов, включает в себя: администрацию дошкольного учреждения, педагогический совет, временные структуры (творческие группы педагогов, комиссии и др.).</w:t>
      </w:r>
    </w:p>
    <w:p w:rsidR="007C6C5D" w:rsidRDefault="00BA4007">
      <w:pPr>
        <w:pStyle w:val="11"/>
        <w:framePr w:w="10272" w:h="14112" w:hRule="exact" w:wrap="none" w:vAnchor="page" w:hAnchor="page" w:x="821" w:y="1125"/>
        <w:numPr>
          <w:ilvl w:val="1"/>
          <w:numId w:val="9"/>
        </w:numPr>
        <w:tabs>
          <w:tab w:val="left" w:pos="471"/>
        </w:tabs>
        <w:jc w:val="both"/>
      </w:pPr>
      <w:bookmarkStart w:id="36" w:name="bookmark36"/>
      <w:bookmarkEnd w:id="36"/>
      <w:r>
        <w:t>Администрация дошкольного учреждения:</w:t>
      </w:r>
    </w:p>
    <w:p w:rsidR="007C6C5D" w:rsidRDefault="00BA4007">
      <w:pPr>
        <w:pStyle w:val="11"/>
        <w:framePr w:w="10272" w:h="14112" w:hRule="exact" w:wrap="none" w:vAnchor="page" w:hAnchor="page" w:x="821" w:y="1125"/>
        <w:numPr>
          <w:ilvl w:val="0"/>
          <w:numId w:val="6"/>
        </w:numPr>
        <w:tabs>
          <w:tab w:val="left" w:pos="709"/>
        </w:tabs>
        <w:spacing w:line="257" w:lineRule="auto"/>
        <w:ind w:left="740" w:hanging="360"/>
        <w:jc w:val="both"/>
      </w:pPr>
      <w:bookmarkStart w:id="37" w:name="bookmark37"/>
      <w:bookmarkEnd w:id="37"/>
      <w:r>
        <w:t xml:space="preserve">формирует блок локальных актов, регулирующих функционирование СОКО дошкольного учреждения и приложений к ним, утверждает их приказом </w:t>
      </w:r>
      <w:proofErr w:type="gramStart"/>
      <w:r>
        <w:t>заведующего</w:t>
      </w:r>
      <w:proofErr w:type="gramEnd"/>
      <w:r>
        <w:t xml:space="preserve"> дошкольного учреждения и контролирует их исполнение;</w:t>
      </w:r>
    </w:p>
    <w:p w:rsidR="007C6C5D" w:rsidRDefault="00BA4007">
      <w:pPr>
        <w:pStyle w:val="11"/>
        <w:framePr w:w="10272" w:h="14112" w:hRule="exact" w:wrap="none" w:vAnchor="page" w:hAnchor="page" w:x="821" w:y="1125"/>
        <w:numPr>
          <w:ilvl w:val="0"/>
          <w:numId w:val="6"/>
        </w:numPr>
        <w:tabs>
          <w:tab w:val="left" w:pos="709"/>
        </w:tabs>
        <w:spacing w:line="257" w:lineRule="auto"/>
        <w:ind w:left="740" w:hanging="360"/>
        <w:jc w:val="both"/>
      </w:pPr>
      <w:bookmarkStart w:id="38" w:name="bookmark38"/>
      <w:bookmarkEnd w:id="38"/>
      <w:r>
        <w:t xml:space="preserve">обеспечивает на </w:t>
      </w:r>
      <w:r>
        <w:t>основе образовательной программы проведение в дошкольном учреждении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7C6C5D" w:rsidRDefault="00BA4007">
      <w:pPr>
        <w:pStyle w:val="11"/>
        <w:framePr w:w="10272" w:h="14112" w:hRule="exact" w:wrap="none" w:vAnchor="page" w:hAnchor="page" w:x="821" w:y="1125"/>
        <w:numPr>
          <w:ilvl w:val="0"/>
          <w:numId w:val="6"/>
        </w:numPr>
        <w:tabs>
          <w:tab w:val="left" w:pos="709"/>
        </w:tabs>
        <w:spacing w:line="269" w:lineRule="auto"/>
        <w:ind w:left="740" w:hanging="360"/>
        <w:jc w:val="both"/>
      </w:pPr>
      <w:bookmarkStart w:id="39" w:name="bookmark39"/>
      <w:bookmarkEnd w:id="39"/>
      <w:r>
        <w:t xml:space="preserve">организует изучение информационных </w:t>
      </w:r>
      <w:proofErr w:type="gramStart"/>
      <w:r>
        <w:t>запросов основных пользова</w:t>
      </w:r>
      <w:r>
        <w:t>телей системы оценки качества образования</w:t>
      </w:r>
      <w:proofErr w:type="gramEnd"/>
      <w:r>
        <w:t>;</w:t>
      </w:r>
    </w:p>
    <w:p w:rsidR="007C6C5D" w:rsidRDefault="00BA4007">
      <w:pPr>
        <w:pStyle w:val="11"/>
        <w:framePr w:w="10272" w:h="14112" w:hRule="exact" w:wrap="none" w:vAnchor="page" w:hAnchor="page" w:x="821" w:y="1125"/>
        <w:numPr>
          <w:ilvl w:val="0"/>
          <w:numId w:val="6"/>
        </w:numPr>
        <w:tabs>
          <w:tab w:val="left" w:pos="709"/>
        </w:tabs>
        <w:spacing w:line="269" w:lineRule="auto"/>
        <w:ind w:left="740" w:hanging="360"/>
        <w:jc w:val="both"/>
      </w:pPr>
      <w:bookmarkStart w:id="40" w:name="bookmark40"/>
      <w:bookmarkEnd w:id="40"/>
      <w:r>
        <w:t>обеспечивает условия для подготовки педагогов дошкольного учреждения и общественных экспертов к осуществлению контрольно-оценочных процедур;</w:t>
      </w:r>
    </w:p>
    <w:p w:rsidR="007C6C5D" w:rsidRDefault="00BA4007">
      <w:pPr>
        <w:pStyle w:val="11"/>
        <w:framePr w:w="10272" w:h="14112" w:hRule="exact" w:wrap="none" w:vAnchor="page" w:hAnchor="page" w:x="821" w:y="1125"/>
        <w:numPr>
          <w:ilvl w:val="0"/>
          <w:numId w:val="6"/>
        </w:numPr>
        <w:tabs>
          <w:tab w:val="left" w:pos="709"/>
        </w:tabs>
        <w:ind w:left="740" w:hanging="360"/>
        <w:jc w:val="both"/>
      </w:pPr>
      <w:bookmarkStart w:id="41" w:name="bookmark41"/>
      <w:bookmarkEnd w:id="41"/>
      <w:r>
        <w:t>обеспечивает предоставление информации о качестве образования на различн</w:t>
      </w:r>
      <w:r>
        <w:t xml:space="preserve">ые уровни системы оценки качества образования; формирует информационно - аналитические материалы по результатам оценки качества образования (анализ работы дошкольного учреждения за учебный год, </w:t>
      </w:r>
      <w:proofErr w:type="spellStart"/>
      <w:r>
        <w:t>самообследование</w:t>
      </w:r>
      <w:proofErr w:type="spellEnd"/>
      <w:r>
        <w:t xml:space="preserve"> деятельности образовательного учреждения, пуб</w:t>
      </w:r>
      <w:r>
        <w:t>личный доклад заведующего);</w:t>
      </w:r>
    </w:p>
    <w:p w:rsidR="007C6C5D" w:rsidRDefault="00BA4007">
      <w:pPr>
        <w:pStyle w:val="11"/>
        <w:framePr w:w="10272" w:h="14112" w:hRule="exact" w:wrap="none" w:vAnchor="page" w:hAnchor="page" w:x="821" w:y="1125"/>
        <w:numPr>
          <w:ilvl w:val="0"/>
          <w:numId w:val="6"/>
        </w:numPr>
        <w:tabs>
          <w:tab w:val="left" w:pos="709"/>
        </w:tabs>
        <w:spacing w:line="269" w:lineRule="auto"/>
        <w:ind w:left="740" w:hanging="360"/>
        <w:jc w:val="both"/>
      </w:pPr>
      <w:bookmarkStart w:id="42" w:name="bookmark42"/>
      <w:bookmarkEnd w:id="42"/>
      <w:r>
        <w:t>принимает управленческие решения по развитию качества образования на основе анализа результатов, полученных в процессе реализации СОКО;</w:t>
      </w:r>
    </w:p>
    <w:p w:rsidR="007C6C5D" w:rsidRDefault="00BA4007">
      <w:pPr>
        <w:pStyle w:val="11"/>
        <w:framePr w:w="10272" w:h="14112" w:hRule="exact" w:wrap="none" w:vAnchor="page" w:hAnchor="page" w:x="821" w:y="1125"/>
        <w:numPr>
          <w:ilvl w:val="1"/>
          <w:numId w:val="9"/>
        </w:numPr>
        <w:tabs>
          <w:tab w:val="left" w:pos="471"/>
        </w:tabs>
        <w:jc w:val="both"/>
      </w:pPr>
      <w:bookmarkStart w:id="43" w:name="bookmark43"/>
      <w:bookmarkEnd w:id="43"/>
      <w:r>
        <w:t>Совет педагогических работников дошкольного учреждения:</w:t>
      </w:r>
    </w:p>
    <w:p w:rsidR="007C6C5D" w:rsidRDefault="00BA4007">
      <w:pPr>
        <w:pStyle w:val="11"/>
        <w:framePr w:w="10272" w:h="14112" w:hRule="exact" w:wrap="none" w:vAnchor="page" w:hAnchor="page" w:x="821" w:y="1125"/>
        <w:numPr>
          <w:ilvl w:val="0"/>
          <w:numId w:val="6"/>
        </w:numPr>
        <w:tabs>
          <w:tab w:val="left" w:pos="709"/>
        </w:tabs>
        <w:spacing w:line="269" w:lineRule="auto"/>
        <w:ind w:left="740" w:hanging="360"/>
        <w:jc w:val="both"/>
      </w:pPr>
      <w:bookmarkStart w:id="44" w:name="bookmark44"/>
      <w:bookmarkEnd w:id="44"/>
      <w:r>
        <w:t>принимает участие в формировании инф</w:t>
      </w:r>
      <w:r>
        <w:t xml:space="preserve">ормационных </w:t>
      </w:r>
      <w:proofErr w:type="gramStart"/>
      <w:r>
        <w:t>запросов основных пользователей системы оценки качества образования дошкольного учреждения</w:t>
      </w:r>
      <w:proofErr w:type="gramEnd"/>
      <w:r>
        <w:t>;</w:t>
      </w:r>
    </w:p>
    <w:p w:rsidR="007C6C5D" w:rsidRDefault="00BA4007">
      <w:pPr>
        <w:pStyle w:val="11"/>
        <w:framePr w:w="10272" w:h="14112" w:hRule="exact" w:wrap="none" w:vAnchor="page" w:hAnchor="page" w:x="821" w:y="1125"/>
        <w:numPr>
          <w:ilvl w:val="0"/>
          <w:numId w:val="6"/>
        </w:numPr>
        <w:tabs>
          <w:tab w:val="left" w:pos="709"/>
        </w:tabs>
        <w:spacing w:line="269" w:lineRule="auto"/>
        <w:ind w:left="740" w:hanging="360"/>
        <w:jc w:val="both"/>
      </w:pPr>
      <w:bookmarkStart w:id="45" w:name="bookmark45"/>
      <w:bookmarkEnd w:id="45"/>
      <w: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7C6C5D" w:rsidRDefault="00BA4007">
      <w:pPr>
        <w:pStyle w:val="11"/>
        <w:framePr w:w="10272" w:h="14112" w:hRule="exact" w:wrap="none" w:vAnchor="page" w:hAnchor="page" w:x="821" w:y="1125"/>
        <w:numPr>
          <w:ilvl w:val="0"/>
          <w:numId w:val="6"/>
        </w:numPr>
        <w:tabs>
          <w:tab w:val="left" w:pos="709"/>
        </w:tabs>
        <w:spacing w:line="269" w:lineRule="auto"/>
        <w:ind w:left="740" w:hanging="360"/>
        <w:jc w:val="both"/>
      </w:pPr>
      <w:bookmarkStart w:id="46" w:name="bookmark46"/>
      <w:bookmarkEnd w:id="46"/>
      <w:r>
        <w:t>содействует организации работы по</w:t>
      </w:r>
      <w:r>
        <w:t xml:space="preserve"> повышению квалификации педагогических работников, развитию их творческих инициатив;</w:t>
      </w:r>
    </w:p>
    <w:p w:rsidR="007C6C5D" w:rsidRDefault="00BA4007">
      <w:pPr>
        <w:pStyle w:val="11"/>
        <w:framePr w:w="10272" w:h="14112" w:hRule="exact" w:wrap="none" w:vAnchor="page" w:hAnchor="page" w:x="821" w:y="1125"/>
        <w:numPr>
          <w:ilvl w:val="0"/>
          <w:numId w:val="6"/>
        </w:numPr>
        <w:tabs>
          <w:tab w:val="left" w:pos="709"/>
        </w:tabs>
        <w:spacing w:line="269" w:lineRule="auto"/>
        <w:ind w:left="740" w:hanging="360"/>
        <w:jc w:val="both"/>
      </w:pPr>
      <w:bookmarkStart w:id="47" w:name="bookmark47"/>
      <w:bookmarkEnd w:id="47"/>
      <w:r>
        <w:t>принимает участие в обсуждении системы показателей, характеризующих состояние и динамику развития системы образования в дошкольном учреждении;</w:t>
      </w:r>
    </w:p>
    <w:p w:rsidR="007C6C5D" w:rsidRDefault="00BA4007">
      <w:pPr>
        <w:pStyle w:val="11"/>
        <w:framePr w:w="10272" w:h="14112" w:hRule="exact" w:wrap="none" w:vAnchor="page" w:hAnchor="page" w:x="821" w:y="1125"/>
        <w:numPr>
          <w:ilvl w:val="0"/>
          <w:numId w:val="6"/>
        </w:numPr>
        <w:tabs>
          <w:tab w:val="left" w:pos="709"/>
        </w:tabs>
        <w:spacing w:after="280"/>
        <w:ind w:left="740" w:hanging="360"/>
        <w:jc w:val="both"/>
      </w:pPr>
      <w:bookmarkStart w:id="48" w:name="bookmark48"/>
      <w:bookmarkEnd w:id="48"/>
      <w:r>
        <w:t xml:space="preserve">заслушивает информацию и </w:t>
      </w:r>
      <w:r>
        <w:t>отчеты педагогических работников, доклады представителей организаций и учреждений, взаимодействующих с дошкольным учреждением по вопросам образования и воспитания обучающихся, в том числе сообщения о проверке соблюдения санитарно-гигиенического режима в до</w:t>
      </w:r>
      <w:r>
        <w:t>школьном учреждении, об охране труда, здоровья и жизни воспитанников и другие вопросы образовательной деятельности дошкольного учреждения.</w:t>
      </w:r>
    </w:p>
    <w:p w:rsidR="007C6C5D" w:rsidRDefault="00BA4007">
      <w:pPr>
        <w:pStyle w:val="10"/>
        <w:framePr w:w="10272" w:h="14112" w:hRule="exact" w:wrap="none" w:vAnchor="page" w:hAnchor="page" w:x="821" w:y="1125"/>
        <w:numPr>
          <w:ilvl w:val="0"/>
          <w:numId w:val="9"/>
        </w:numPr>
        <w:tabs>
          <w:tab w:val="left" w:pos="3235"/>
        </w:tabs>
        <w:ind w:left="4440" w:hanging="1560"/>
        <w:jc w:val="left"/>
      </w:pPr>
      <w:bookmarkStart w:id="49" w:name="bookmark51"/>
      <w:bookmarkStart w:id="50" w:name="bookmark49"/>
      <w:bookmarkStart w:id="51" w:name="bookmark50"/>
      <w:bookmarkStart w:id="52" w:name="bookmark52"/>
      <w:bookmarkEnd w:id="49"/>
      <w:r>
        <w:t>Реализация внутреннего мониторинга качества образования</w:t>
      </w:r>
      <w:bookmarkEnd w:id="50"/>
      <w:bookmarkEnd w:id="51"/>
      <w:bookmarkEnd w:id="52"/>
    </w:p>
    <w:p w:rsidR="007C6C5D" w:rsidRDefault="00BA4007">
      <w:pPr>
        <w:pStyle w:val="11"/>
        <w:framePr w:w="10272" w:h="14112" w:hRule="exact" w:wrap="none" w:vAnchor="page" w:hAnchor="page" w:x="821" w:y="1125"/>
        <w:numPr>
          <w:ilvl w:val="1"/>
          <w:numId w:val="9"/>
        </w:numPr>
        <w:tabs>
          <w:tab w:val="left" w:pos="709"/>
        </w:tabs>
        <w:jc w:val="both"/>
      </w:pPr>
      <w:bookmarkStart w:id="53" w:name="bookmark53"/>
      <w:bookmarkEnd w:id="53"/>
      <w:r>
        <w:t>Реализация внутреннего мониторинга качества образования осуще</w:t>
      </w:r>
      <w:r>
        <w:t>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7C6C5D" w:rsidRDefault="007C6C5D">
      <w:pPr>
        <w:spacing w:line="1" w:lineRule="exact"/>
        <w:sectPr w:rsidR="007C6C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C6C5D" w:rsidRDefault="007C6C5D">
      <w:pPr>
        <w:spacing w:line="1" w:lineRule="exact"/>
      </w:pPr>
    </w:p>
    <w:p w:rsidR="007C6C5D" w:rsidRDefault="00BA4007">
      <w:pPr>
        <w:pStyle w:val="11"/>
        <w:framePr w:w="10306" w:h="14126" w:hRule="exact" w:wrap="none" w:vAnchor="page" w:hAnchor="page" w:x="805" w:y="1125"/>
        <w:numPr>
          <w:ilvl w:val="1"/>
          <w:numId w:val="9"/>
        </w:numPr>
        <w:tabs>
          <w:tab w:val="left" w:pos="536"/>
        </w:tabs>
        <w:jc w:val="both"/>
      </w:pPr>
      <w:bookmarkStart w:id="54" w:name="bookmark54"/>
      <w:bookmarkEnd w:id="54"/>
      <w:r>
        <w:t>Мероприятия по реализации целей и задач СОКО планируются и осуществляются на основ</w:t>
      </w:r>
      <w:r>
        <w:t>е проблемного анализа образовательного процесса дошкольного учреждения, определения методологии, технологии и инструментария оценки качества образования.</w:t>
      </w:r>
    </w:p>
    <w:p w:rsidR="007C6C5D" w:rsidRDefault="00BA4007">
      <w:pPr>
        <w:pStyle w:val="11"/>
        <w:framePr w:w="10306" w:h="14126" w:hRule="exact" w:wrap="none" w:vAnchor="page" w:hAnchor="page" w:x="805" w:y="1125"/>
        <w:numPr>
          <w:ilvl w:val="1"/>
          <w:numId w:val="9"/>
        </w:numPr>
        <w:tabs>
          <w:tab w:val="left" w:pos="712"/>
        </w:tabs>
        <w:jc w:val="both"/>
      </w:pPr>
      <w:bookmarkStart w:id="55" w:name="bookmark55"/>
      <w:bookmarkEnd w:id="55"/>
      <w:r>
        <w:t>Реализация СОКО осуществляется посредством существующих процедур оценки качества образования.</w:t>
      </w:r>
    </w:p>
    <w:p w:rsidR="007C6C5D" w:rsidRDefault="00BA4007">
      <w:pPr>
        <w:pStyle w:val="11"/>
        <w:framePr w:w="10306" w:h="14126" w:hRule="exact" w:wrap="none" w:vAnchor="page" w:hAnchor="page" w:x="805" w:y="1125"/>
        <w:numPr>
          <w:ilvl w:val="1"/>
          <w:numId w:val="9"/>
        </w:numPr>
        <w:tabs>
          <w:tab w:val="left" w:pos="536"/>
        </w:tabs>
        <w:jc w:val="both"/>
      </w:pPr>
      <w:bookmarkStart w:id="56" w:name="bookmark56"/>
      <w:bookmarkEnd w:id="56"/>
      <w:r>
        <w:t>Предмето</w:t>
      </w:r>
      <w:r>
        <w:t>м системы оценки качества образования являются:</w:t>
      </w:r>
    </w:p>
    <w:p w:rsidR="007C6C5D" w:rsidRDefault="00BA4007">
      <w:pPr>
        <w:pStyle w:val="11"/>
        <w:framePr w:w="10306" w:h="14126" w:hRule="exact" w:wrap="none" w:vAnchor="page" w:hAnchor="page" w:x="805" w:y="1125"/>
        <w:numPr>
          <w:ilvl w:val="0"/>
          <w:numId w:val="6"/>
        </w:numPr>
        <w:tabs>
          <w:tab w:val="left" w:pos="712"/>
        </w:tabs>
        <w:spacing w:line="262" w:lineRule="auto"/>
        <w:ind w:firstLine="380"/>
        <w:jc w:val="both"/>
      </w:pPr>
      <w:bookmarkStart w:id="57" w:name="bookmark57"/>
      <w:bookmarkEnd w:id="57"/>
      <w:r>
        <w:rPr>
          <w:i/>
          <w:iCs/>
        </w:rPr>
        <w:t>качество условий реализации ОП образовательного учреждения;</w:t>
      </w:r>
    </w:p>
    <w:p w:rsidR="007C6C5D" w:rsidRDefault="00BA4007">
      <w:pPr>
        <w:pStyle w:val="11"/>
        <w:framePr w:w="10306" w:h="14126" w:hRule="exact" w:wrap="none" w:vAnchor="page" w:hAnchor="page" w:x="805" w:y="1125"/>
        <w:numPr>
          <w:ilvl w:val="0"/>
          <w:numId w:val="6"/>
        </w:numPr>
        <w:tabs>
          <w:tab w:val="left" w:pos="712"/>
        </w:tabs>
        <w:spacing w:line="302" w:lineRule="auto"/>
        <w:ind w:firstLine="380"/>
        <w:jc w:val="both"/>
      </w:pPr>
      <w:bookmarkStart w:id="58" w:name="bookmark58"/>
      <w:bookmarkEnd w:id="58"/>
      <w:r>
        <w:rPr>
          <w:i/>
          <w:iCs/>
        </w:rPr>
        <w:t>качество организации образовательного процесса;</w:t>
      </w:r>
    </w:p>
    <w:p w:rsidR="007C6C5D" w:rsidRDefault="00BA4007">
      <w:pPr>
        <w:pStyle w:val="11"/>
        <w:framePr w:w="10306" w:h="14126" w:hRule="exact" w:wrap="none" w:vAnchor="page" w:hAnchor="page" w:x="805" w:y="1125"/>
        <w:numPr>
          <w:ilvl w:val="0"/>
          <w:numId w:val="6"/>
        </w:numPr>
        <w:tabs>
          <w:tab w:val="left" w:pos="712"/>
        </w:tabs>
        <w:spacing w:line="302" w:lineRule="auto"/>
        <w:ind w:firstLine="380"/>
        <w:jc w:val="both"/>
      </w:pPr>
      <w:bookmarkStart w:id="59" w:name="bookmark59"/>
      <w:bookmarkEnd w:id="59"/>
      <w:r>
        <w:rPr>
          <w:i/>
          <w:iCs/>
        </w:rPr>
        <w:t>качество результата освоения ОП образовательного учреждения.</w:t>
      </w:r>
    </w:p>
    <w:p w:rsidR="007C6C5D" w:rsidRDefault="00BA4007">
      <w:pPr>
        <w:pStyle w:val="11"/>
        <w:framePr w:w="10306" w:h="14126" w:hRule="exact" w:wrap="none" w:vAnchor="page" w:hAnchor="page" w:x="805" w:y="1125"/>
        <w:numPr>
          <w:ilvl w:val="0"/>
          <w:numId w:val="10"/>
        </w:numPr>
        <w:tabs>
          <w:tab w:val="left" w:pos="723"/>
        </w:tabs>
        <w:jc w:val="both"/>
      </w:pPr>
      <w:bookmarkStart w:id="60" w:name="bookmark60"/>
      <w:bookmarkEnd w:id="60"/>
      <w:r>
        <w:t xml:space="preserve">Содержание </w:t>
      </w:r>
      <w:proofErr w:type="gramStart"/>
      <w:r>
        <w:t xml:space="preserve">процедуры оценки качества </w:t>
      </w:r>
      <w:r>
        <w:t>условий реализации</w:t>
      </w:r>
      <w:proofErr w:type="gramEnd"/>
      <w:r>
        <w:t xml:space="preserve"> ОП ДО образовательного учреждения включает в себя оценку:</w:t>
      </w:r>
    </w:p>
    <w:p w:rsidR="007C6C5D" w:rsidRDefault="00BA4007">
      <w:pPr>
        <w:pStyle w:val="11"/>
        <w:framePr w:w="10306" w:h="14126" w:hRule="exact" w:wrap="none" w:vAnchor="page" w:hAnchor="page" w:x="805" w:y="1125"/>
        <w:numPr>
          <w:ilvl w:val="0"/>
          <w:numId w:val="5"/>
        </w:numPr>
        <w:tabs>
          <w:tab w:val="left" w:pos="262"/>
        </w:tabs>
        <w:jc w:val="both"/>
      </w:pPr>
      <w:bookmarkStart w:id="61" w:name="bookmark61"/>
      <w:bookmarkEnd w:id="61"/>
      <w:r>
        <w:t>психолого-педагогических,</w:t>
      </w:r>
    </w:p>
    <w:p w:rsidR="007C6C5D" w:rsidRDefault="00BA4007">
      <w:pPr>
        <w:pStyle w:val="11"/>
        <w:framePr w:w="10306" w:h="14126" w:hRule="exact" w:wrap="none" w:vAnchor="page" w:hAnchor="page" w:x="805" w:y="1125"/>
        <w:numPr>
          <w:ilvl w:val="0"/>
          <w:numId w:val="5"/>
        </w:numPr>
        <w:tabs>
          <w:tab w:val="left" w:pos="262"/>
        </w:tabs>
        <w:jc w:val="both"/>
      </w:pPr>
      <w:bookmarkStart w:id="62" w:name="bookmark62"/>
      <w:bookmarkEnd w:id="62"/>
      <w:r>
        <w:t>кадровых,</w:t>
      </w:r>
    </w:p>
    <w:p w:rsidR="007C6C5D" w:rsidRDefault="00BA4007">
      <w:pPr>
        <w:pStyle w:val="11"/>
        <w:framePr w:w="10306" w:h="14126" w:hRule="exact" w:wrap="none" w:vAnchor="page" w:hAnchor="page" w:x="805" w:y="1125"/>
        <w:numPr>
          <w:ilvl w:val="0"/>
          <w:numId w:val="5"/>
        </w:numPr>
        <w:tabs>
          <w:tab w:val="left" w:pos="262"/>
        </w:tabs>
        <w:jc w:val="both"/>
      </w:pPr>
      <w:bookmarkStart w:id="63" w:name="bookmark63"/>
      <w:bookmarkEnd w:id="63"/>
      <w:r>
        <w:t>материально-технических,</w:t>
      </w:r>
    </w:p>
    <w:p w:rsidR="007C6C5D" w:rsidRDefault="00BA4007">
      <w:pPr>
        <w:pStyle w:val="11"/>
        <w:framePr w:w="10306" w:h="14126" w:hRule="exact" w:wrap="none" w:vAnchor="page" w:hAnchor="page" w:x="805" w:y="1125"/>
        <w:jc w:val="both"/>
      </w:pPr>
      <w:r>
        <w:t>-финансовых условий реализации Программы,</w:t>
      </w:r>
    </w:p>
    <w:p w:rsidR="007C6C5D" w:rsidRDefault="00BA4007">
      <w:pPr>
        <w:pStyle w:val="11"/>
        <w:framePr w:w="10306" w:h="14126" w:hRule="exact" w:wrap="none" w:vAnchor="page" w:hAnchor="page" w:x="805" w:y="1125"/>
        <w:jc w:val="both"/>
      </w:pPr>
      <w:r>
        <w:t>-развивающей предметно-пространственной среды.</w:t>
      </w:r>
    </w:p>
    <w:p w:rsidR="007C6C5D" w:rsidRDefault="00BA4007">
      <w:pPr>
        <w:pStyle w:val="11"/>
        <w:framePr w:w="10306" w:h="14126" w:hRule="exact" w:wrap="none" w:vAnchor="page" w:hAnchor="page" w:x="805" w:y="1125"/>
        <w:jc w:val="center"/>
      </w:pPr>
      <w:r>
        <w:rPr>
          <w:i/>
          <w:iCs/>
        </w:rPr>
        <w:t>Критерии оценки психолого-пед</w:t>
      </w:r>
      <w:r>
        <w:rPr>
          <w:i/>
          <w:iCs/>
        </w:rPr>
        <w:t>агогических условий:</w:t>
      </w:r>
    </w:p>
    <w:p w:rsidR="007C6C5D" w:rsidRDefault="00BA4007">
      <w:pPr>
        <w:pStyle w:val="11"/>
        <w:framePr w:w="10306" w:h="14126" w:hRule="exact" w:wrap="none" w:vAnchor="page" w:hAnchor="page" w:x="805" w:y="1125"/>
        <w:numPr>
          <w:ilvl w:val="0"/>
          <w:numId w:val="5"/>
        </w:numPr>
        <w:tabs>
          <w:tab w:val="left" w:pos="262"/>
        </w:tabs>
        <w:jc w:val="both"/>
      </w:pPr>
      <w:bookmarkStart w:id="64" w:name="bookmark64"/>
      <w:bookmarkEnd w:id="64"/>
      <w: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7C6C5D" w:rsidRDefault="00BA4007">
      <w:pPr>
        <w:pStyle w:val="11"/>
        <w:framePr w:w="10306" w:h="14126" w:hRule="exact" w:wrap="none" w:vAnchor="page" w:hAnchor="page" w:x="805" w:y="1125"/>
        <w:numPr>
          <w:ilvl w:val="0"/>
          <w:numId w:val="5"/>
        </w:numPr>
        <w:tabs>
          <w:tab w:val="left" w:pos="262"/>
        </w:tabs>
        <w:jc w:val="both"/>
      </w:pPr>
      <w:bookmarkStart w:id="65" w:name="bookmark65"/>
      <w:bookmarkEnd w:id="65"/>
      <w:r>
        <w:t>использование в образовательной деятельности форм и методов работы с деть</w:t>
      </w:r>
      <w:r>
        <w:t>ми, соответствующих их возрастным и индивидуальным особенностям (</w:t>
      </w:r>
      <w:proofErr w:type="gramStart"/>
      <w:r>
        <w:t>недопустимость</w:t>
      </w:r>
      <w:proofErr w:type="gramEnd"/>
      <w:r>
        <w:t xml:space="preserve"> как искусственного ускорения, так и искусственного замедления развития детей);</w:t>
      </w:r>
    </w:p>
    <w:p w:rsidR="007C6C5D" w:rsidRDefault="00BA4007">
      <w:pPr>
        <w:pStyle w:val="11"/>
        <w:framePr w:w="10306" w:h="14126" w:hRule="exact" w:wrap="none" w:vAnchor="page" w:hAnchor="page" w:x="805" w:y="1125"/>
        <w:numPr>
          <w:ilvl w:val="0"/>
          <w:numId w:val="5"/>
        </w:numPr>
        <w:tabs>
          <w:tab w:val="left" w:pos="262"/>
        </w:tabs>
        <w:jc w:val="both"/>
      </w:pPr>
      <w:bookmarkStart w:id="66" w:name="bookmark66"/>
      <w:bookmarkEnd w:id="66"/>
      <w:r>
        <w:t>построение образовательной деятельности на основе взаимодействия взрослых с детьми, ориентированн</w:t>
      </w:r>
      <w:r>
        <w:t>ого на интересы и возможности каждого ребёнка и учитывающего социальную ситуацию его развития;</w:t>
      </w:r>
    </w:p>
    <w:p w:rsidR="007C6C5D" w:rsidRDefault="00BA4007">
      <w:pPr>
        <w:pStyle w:val="11"/>
        <w:framePr w:w="10306" w:h="14126" w:hRule="exact" w:wrap="none" w:vAnchor="page" w:hAnchor="page" w:x="805" w:y="1125"/>
        <w:numPr>
          <w:ilvl w:val="0"/>
          <w:numId w:val="5"/>
        </w:numPr>
        <w:tabs>
          <w:tab w:val="left" w:pos="262"/>
        </w:tabs>
        <w:jc w:val="both"/>
      </w:pPr>
      <w:bookmarkStart w:id="67" w:name="bookmark67"/>
      <w:bookmarkEnd w:id="67"/>
      <w: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7C6C5D" w:rsidRDefault="00BA4007">
      <w:pPr>
        <w:pStyle w:val="11"/>
        <w:framePr w:w="10306" w:h="14126" w:hRule="exact" w:wrap="none" w:vAnchor="page" w:hAnchor="page" w:x="805" w:y="1125"/>
        <w:numPr>
          <w:ilvl w:val="0"/>
          <w:numId w:val="5"/>
        </w:numPr>
        <w:tabs>
          <w:tab w:val="left" w:pos="267"/>
        </w:tabs>
        <w:jc w:val="both"/>
      </w:pPr>
      <w:bookmarkStart w:id="68" w:name="bookmark68"/>
      <w:bookmarkEnd w:id="68"/>
      <w:r>
        <w:t>поддержка ин</w:t>
      </w:r>
      <w:r>
        <w:t>ициативы и самостоятельности детей в специфических для них видах деятельности;</w:t>
      </w:r>
    </w:p>
    <w:p w:rsidR="007C6C5D" w:rsidRDefault="00BA4007">
      <w:pPr>
        <w:pStyle w:val="11"/>
        <w:framePr w:w="10306" w:h="14126" w:hRule="exact" w:wrap="none" w:vAnchor="page" w:hAnchor="page" w:x="805" w:y="1125"/>
        <w:numPr>
          <w:ilvl w:val="0"/>
          <w:numId w:val="5"/>
        </w:numPr>
        <w:tabs>
          <w:tab w:val="left" w:pos="262"/>
        </w:tabs>
        <w:jc w:val="both"/>
      </w:pPr>
      <w:bookmarkStart w:id="69" w:name="bookmark69"/>
      <w:bookmarkEnd w:id="69"/>
      <w:r>
        <w:t>возможность выбора детьми материалов, видов активности, участников совместной деятельности и общения;</w:t>
      </w:r>
    </w:p>
    <w:p w:rsidR="007C6C5D" w:rsidRDefault="00BA4007">
      <w:pPr>
        <w:pStyle w:val="11"/>
        <w:framePr w:w="10306" w:h="14126" w:hRule="exact" w:wrap="none" w:vAnchor="page" w:hAnchor="page" w:x="805" w:y="1125"/>
        <w:numPr>
          <w:ilvl w:val="0"/>
          <w:numId w:val="5"/>
        </w:numPr>
        <w:tabs>
          <w:tab w:val="left" w:pos="262"/>
        </w:tabs>
        <w:jc w:val="both"/>
      </w:pPr>
      <w:bookmarkStart w:id="70" w:name="bookmark70"/>
      <w:bookmarkEnd w:id="70"/>
      <w:r>
        <w:t>защита детей от всех форм физического и психического насилия;</w:t>
      </w:r>
    </w:p>
    <w:p w:rsidR="007C6C5D" w:rsidRDefault="00BA4007">
      <w:pPr>
        <w:pStyle w:val="11"/>
        <w:framePr w:w="10306" w:h="14126" w:hRule="exact" w:wrap="none" w:vAnchor="page" w:hAnchor="page" w:x="805" w:y="1125"/>
        <w:numPr>
          <w:ilvl w:val="0"/>
          <w:numId w:val="5"/>
        </w:numPr>
        <w:tabs>
          <w:tab w:val="left" w:pos="272"/>
        </w:tabs>
        <w:jc w:val="both"/>
      </w:pPr>
      <w:bookmarkStart w:id="71" w:name="bookmark71"/>
      <w:bookmarkEnd w:id="71"/>
      <w:r>
        <w:t xml:space="preserve">поддержка </w:t>
      </w:r>
      <w:r>
        <w:t>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деятельность;</w:t>
      </w:r>
    </w:p>
    <w:p w:rsidR="007C6C5D" w:rsidRDefault="00BA4007">
      <w:pPr>
        <w:pStyle w:val="11"/>
        <w:framePr w:w="10306" w:h="14126" w:hRule="exact" w:wrap="none" w:vAnchor="page" w:hAnchor="page" w:x="805" w:y="1125"/>
        <w:numPr>
          <w:ilvl w:val="0"/>
          <w:numId w:val="5"/>
        </w:numPr>
        <w:tabs>
          <w:tab w:val="left" w:pos="262"/>
        </w:tabs>
        <w:jc w:val="both"/>
      </w:pPr>
      <w:bookmarkStart w:id="72" w:name="bookmark72"/>
      <w:bookmarkEnd w:id="72"/>
      <w:r>
        <w:t>оценка коррекционной работы.</w:t>
      </w:r>
    </w:p>
    <w:p w:rsidR="007C6C5D" w:rsidRDefault="00BA4007">
      <w:pPr>
        <w:pStyle w:val="11"/>
        <w:framePr w:w="10306" w:h="14126" w:hRule="exact" w:wrap="none" w:vAnchor="page" w:hAnchor="page" w:x="805" w:y="1125"/>
        <w:tabs>
          <w:tab w:val="left" w:pos="1162"/>
          <w:tab w:val="left" w:pos="3094"/>
          <w:tab w:val="left" w:pos="4966"/>
          <w:tab w:val="left" w:pos="6922"/>
          <w:tab w:val="left" w:pos="8366"/>
        </w:tabs>
        <w:jc w:val="both"/>
      </w:pPr>
      <w:r>
        <w:t>При</w:t>
      </w:r>
      <w:r>
        <w:tab/>
        <w:t>реализации</w:t>
      </w:r>
      <w:r>
        <w:tab/>
        <w:t>Программы</w:t>
      </w:r>
      <w:r>
        <w:tab/>
        <w:t>проводится</w:t>
      </w:r>
      <w:r>
        <w:tab/>
        <w:t>оценка</w:t>
      </w:r>
      <w:r>
        <w:tab/>
      </w:r>
      <w:proofErr w:type="gramStart"/>
      <w:r>
        <w:t>индивидуального</w:t>
      </w:r>
      <w:proofErr w:type="gramEnd"/>
    </w:p>
    <w:p w:rsidR="007C6C5D" w:rsidRDefault="00BA4007">
      <w:pPr>
        <w:pStyle w:val="11"/>
        <w:framePr w:w="10306" w:h="14126" w:hRule="exact" w:wrap="none" w:vAnchor="page" w:hAnchor="page" w:x="805" w:y="1125"/>
        <w:jc w:val="both"/>
      </w:pPr>
      <w:r>
        <w:t>развития детей</w:t>
      </w:r>
      <w:r>
        <w:t xml:space="preserve">. </w:t>
      </w:r>
      <w:proofErr w:type="gramStart"/>
      <w:r>
        <w:t>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планирования.</w:t>
      </w:r>
      <w:proofErr w:type="gramEnd"/>
    </w:p>
    <w:p w:rsidR="007C6C5D" w:rsidRDefault="00BA4007">
      <w:pPr>
        <w:pStyle w:val="11"/>
        <w:framePr w:w="10306" w:h="14126" w:hRule="exact" w:wrap="none" w:vAnchor="page" w:hAnchor="page" w:x="805" w:y="1125"/>
        <w:jc w:val="both"/>
      </w:pPr>
      <w: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7C6C5D" w:rsidRDefault="00BA4007">
      <w:pPr>
        <w:pStyle w:val="11"/>
        <w:framePr w:w="10306" w:h="14126" w:hRule="exact" w:wrap="none" w:vAnchor="page" w:hAnchor="page" w:x="805" w:y="1125"/>
        <w:numPr>
          <w:ilvl w:val="0"/>
          <w:numId w:val="11"/>
        </w:numPr>
        <w:tabs>
          <w:tab w:val="left" w:pos="712"/>
          <w:tab w:val="left" w:pos="3094"/>
          <w:tab w:val="left" w:pos="4966"/>
          <w:tab w:val="left" w:pos="5626"/>
          <w:tab w:val="left" w:pos="6533"/>
          <w:tab w:val="left" w:pos="7646"/>
          <w:tab w:val="left" w:pos="9298"/>
        </w:tabs>
        <w:jc w:val="both"/>
      </w:pPr>
      <w:bookmarkStart w:id="73" w:name="bookmark73"/>
      <w:bookmarkEnd w:id="73"/>
      <w:proofErr w:type="gramStart"/>
      <w:r>
        <w:t>индивидуализации</w:t>
      </w:r>
      <w:r>
        <w:tab/>
        <w:t>образования</w:t>
      </w:r>
      <w:r>
        <w:tab/>
        <w:t>(в</w:t>
      </w:r>
      <w:r>
        <w:tab/>
        <w:t>том</w:t>
      </w:r>
      <w:r>
        <w:tab/>
        <w:t>числе</w:t>
      </w:r>
      <w:r>
        <w:tab/>
        <w:t>поддержки</w:t>
      </w:r>
      <w:r>
        <w:tab/>
        <w:t>ребёнка,</w:t>
      </w:r>
      <w:proofErr w:type="gramEnd"/>
    </w:p>
    <w:p w:rsidR="007C6C5D" w:rsidRDefault="00BA4007">
      <w:pPr>
        <w:pStyle w:val="11"/>
        <w:framePr w:w="10306" w:h="14126" w:hRule="exact" w:wrap="none" w:vAnchor="page" w:hAnchor="page" w:x="805" w:y="1125"/>
        <w:jc w:val="both"/>
      </w:pPr>
      <w:r>
        <w:t>построения его образовательной траектории или профессиональной</w:t>
      </w:r>
      <w:r>
        <w:t xml:space="preserve"> коррекции особенностей его развития);</w:t>
      </w:r>
    </w:p>
    <w:p w:rsidR="007C6C5D" w:rsidRDefault="00BA4007">
      <w:pPr>
        <w:pStyle w:val="11"/>
        <w:framePr w:w="10306" w:h="14126" w:hRule="exact" w:wrap="none" w:vAnchor="page" w:hAnchor="page" w:x="805" w:y="1125"/>
        <w:numPr>
          <w:ilvl w:val="0"/>
          <w:numId w:val="11"/>
        </w:numPr>
        <w:tabs>
          <w:tab w:val="left" w:pos="712"/>
        </w:tabs>
        <w:jc w:val="both"/>
      </w:pPr>
      <w:bookmarkStart w:id="74" w:name="bookmark74"/>
      <w:bookmarkEnd w:id="74"/>
      <w:r>
        <w:t>оптимизации работы с группой детей.</w:t>
      </w:r>
    </w:p>
    <w:p w:rsidR="007C6C5D" w:rsidRDefault="00BA4007">
      <w:pPr>
        <w:pStyle w:val="10"/>
        <w:framePr w:w="10306" w:h="14126" w:hRule="exact" w:wrap="none" w:vAnchor="page" w:hAnchor="page" w:x="805" w:y="1125"/>
      </w:pPr>
      <w:bookmarkStart w:id="75" w:name="bookmark75"/>
      <w:bookmarkStart w:id="76" w:name="bookmark76"/>
      <w:bookmarkStart w:id="77" w:name="bookmark77"/>
      <w:r>
        <w:t>Критерии оценки кадровых условий:</w:t>
      </w:r>
      <w:bookmarkEnd w:id="75"/>
      <w:bookmarkEnd w:id="76"/>
      <w:bookmarkEnd w:id="77"/>
    </w:p>
    <w:p w:rsidR="007C6C5D" w:rsidRDefault="00BA4007">
      <w:pPr>
        <w:pStyle w:val="11"/>
        <w:framePr w:w="10306" w:h="14126" w:hRule="exact" w:wrap="none" w:vAnchor="page" w:hAnchor="page" w:x="805" w:y="1125"/>
        <w:numPr>
          <w:ilvl w:val="0"/>
          <w:numId w:val="5"/>
        </w:numPr>
        <w:tabs>
          <w:tab w:val="left" w:pos="267"/>
        </w:tabs>
        <w:jc w:val="both"/>
      </w:pPr>
      <w:bookmarkStart w:id="78" w:name="bookmark78"/>
      <w:bookmarkEnd w:id="78"/>
      <w:r>
        <w:t xml:space="preserve">профессиональное развитие педагогических и руководящих работников, в том числе их </w:t>
      </w:r>
      <w:proofErr w:type="gramStart"/>
      <w:r>
        <w:t>дополнительного</w:t>
      </w:r>
      <w:proofErr w:type="gramEnd"/>
      <w:r>
        <w:t xml:space="preserve"> профессиональное образование;</w:t>
      </w:r>
    </w:p>
    <w:p w:rsidR="007C6C5D" w:rsidRDefault="00BA4007">
      <w:pPr>
        <w:pStyle w:val="11"/>
        <w:framePr w:w="10306" w:h="14126" w:hRule="exact" w:wrap="none" w:vAnchor="page" w:hAnchor="page" w:x="805" w:y="1125"/>
        <w:numPr>
          <w:ilvl w:val="0"/>
          <w:numId w:val="5"/>
        </w:numPr>
        <w:tabs>
          <w:tab w:val="left" w:pos="262"/>
        </w:tabs>
        <w:jc w:val="both"/>
      </w:pPr>
      <w:bookmarkStart w:id="79" w:name="bookmark79"/>
      <w:bookmarkEnd w:id="79"/>
      <w:r>
        <w:t xml:space="preserve">консультативная </w:t>
      </w:r>
      <w:r>
        <w:t>поддержка педагогических работников и родителей (законных представителей) по вопросам образования и охраны здоровья детей, в том числе инклюзивного образования;</w:t>
      </w:r>
    </w:p>
    <w:p w:rsidR="007C6C5D" w:rsidRDefault="007C6C5D">
      <w:pPr>
        <w:spacing w:line="1" w:lineRule="exact"/>
        <w:sectPr w:rsidR="007C6C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C6C5D" w:rsidRDefault="007C6C5D">
      <w:pPr>
        <w:spacing w:line="1" w:lineRule="exact"/>
      </w:pPr>
    </w:p>
    <w:p w:rsidR="007C6C5D" w:rsidRDefault="00BA4007">
      <w:pPr>
        <w:pStyle w:val="11"/>
        <w:framePr w:w="10454" w:h="12451" w:hRule="exact" w:wrap="none" w:vAnchor="page" w:hAnchor="page" w:x="730" w:y="1125"/>
        <w:numPr>
          <w:ilvl w:val="0"/>
          <w:numId w:val="5"/>
        </w:numPr>
        <w:tabs>
          <w:tab w:val="left" w:pos="241"/>
        </w:tabs>
        <w:jc w:val="both"/>
      </w:pPr>
      <w:bookmarkStart w:id="80" w:name="bookmark80"/>
      <w:bookmarkEnd w:id="80"/>
      <w:r>
        <w:t>организационно-методическое сопровождение процесса реализации Программы,</w:t>
      </w:r>
      <w:r>
        <w:t xml:space="preserve"> в том числе во взаимодействии со сверстниками и взрослыми.</w:t>
      </w:r>
    </w:p>
    <w:p w:rsidR="007C6C5D" w:rsidRDefault="00BA4007">
      <w:pPr>
        <w:pStyle w:val="11"/>
        <w:framePr w:w="10454" w:h="12451" w:hRule="exact" w:wrap="none" w:vAnchor="page" w:hAnchor="page" w:x="730" w:y="1125"/>
        <w:jc w:val="center"/>
      </w:pPr>
      <w:r>
        <w:rPr>
          <w:b/>
          <w:bCs/>
        </w:rPr>
        <w:t>Критерии оценки материально-технических условий:</w:t>
      </w:r>
    </w:p>
    <w:p w:rsidR="007C6C5D" w:rsidRDefault="00BA4007">
      <w:pPr>
        <w:pStyle w:val="11"/>
        <w:framePr w:w="10454" w:h="12451" w:hRule="exact" w:wrap="none" w:vAnchor="page" w:hAnchor="page" w:x="730" w:y="1125"/>
        <w:numPr>
          <w:ilvl w:val="0"/>
          <w:numId w:val="5"/>
        </w:numPr>
        <w:tabs>
          <w:tab w:val="left" w:pos="251"/>
        </w:tabs>
        <w:jc w:val="both"/>
      </w:pPr>
      <w:bookmarkStart w:id="81" w:name="bookmark81"/>
      <w:bookmarkEnd w:id="81"/>
      <w:r>
        <w:t>оснащенность групповых помещений, кабинетов современным оборудованием, средствами обучения и мебелью;</w:t>
      </w:r>
    </w:p>
    <w:p w:rsidR="007C6C5D" w:rsidRDefault="00BA4007">
      <w:pPr>
        <w:pStyle w:val="11"/>
        <w:framePr w:w="10454" w:h="12451" w:hRule="exact" w:wrap="none" w:vAnchor="page" w:hAnchor="page" w:x="730" w:y="1125"/>
        <w:numPr>
          <w:ilvl w:val="0"/>
          <w:numId w:val="5"/>
        </w:numPr>
        <w:tabs>
          <w:tab w:val="left" w:pos="251"/>
        </w:tabs>
        <w:jc w:val="both"/>
      </w:pPr>
      <w:bookmarkStart w:id="82" w:name="bookmark82"/>
      <w:bookmarkEnd w:id="82"/>
      <w:r>
        <w:t>состояние условий воспитания и обучения в соо</w:t>
      </w:r>
      <w:r>
        <w:t>тветствии с нормативами и требованиями СанПиН;</w:t>
      </w:r>
    </w:p>
    <w:p w:rsidR="007C6C5D" w:rsidRDefault="00BA4007">
      <w:pPr>
        <w:pStyle w:val="11"/>
        <w:framePr w:w="10454" w:h="12451" w:hRule="exact" w:wrap="none" w:vAnchor="page" w:hAnchor="page" w:x="730" w:y="1125"/>
        <w:numPr>
          <w:ilvl w:val="0"/>
          <w:numId w:val="5"/>
        </w:numPr>
        <w:tabs>
          <w:tab w:val="left" w:pos="255"/>
        </w:tabs>
        <w:jc w:val="both"/>
      </w:pPr>
      <w:bookmarkStart w:id="83" w:name="bookmark83"/>
      <w:bookmarkEnd w:id="83"/>
      <w:r>
        <w:t>соответствие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</w:t>
      </w:r>
    </w:p>
    <w:p w:rsidR="007C6C5D" w:rsidRDefault="00BA4007">
      <w:pPr>
        <w:pStyle w:val="11"/>
        <w:framePr w:w="10454" w:h="12451" w:hRule="exact" w:wrap="none" w:vAnchor="page" w:hAnchor="page" w:x="730" w:y="1125"/>
        <w:numPr>
          <w:ilvl w:val="0"/>
          <w:numId w:val="5"/>
        </w:numPr>
        <w:tabs>
          <w:tab w:val="left" w:pos="241"/>
        </w:tabs>
        <w:jc w:val="both"/>
      </w:pPr>
      <w:bookmarkStart w:id="84" w:name="bookmark84"/>
      <w:bookmarkEnd w:id="84"/>
      <w:r>
        <w:t>информационно - технологическое обес</w:t>
      </w:r>
      <w:r>
        <w:t>печение (наличие технологического оборудования, сайта, программного обеспечения).</w:t>
      </w:r>
    </w:p>
    <w:p w:rsidR="007C6C5D" w:rsidRDefault="00BA4007">
      <w:pPr>
        <w:pStyle w:val="10"/>
        <w:framePr w:w="10454" w:h="12451" w:hRule="exact" w:wrap="none" w:vAnchor="page" w:hAnchor="page" w:x="730" w:y="1125"/>
      </w:pPr>
      <w:bookmarkStart w:id="85" w:name="bookmark85"/>
      <w:bookmarkStart w:id="86" w:name="bookmark86"/>
      <w:bookmarkStart w:id="87" w:name="bookmark87"/>
      <w:r>
        <w:t>Критерии оценки финансовых условий:</w:t>
      </w:r>
      <w:bookmarkEnd w:id="85"/>
      <w:bookmarkEnd w:id="86"/>
      <w:bookmarkEnd w:id="87"/>
    </w:p>
    <w:p w:rsidR="007C6C5D" w:rsidRDefault="00BA4007">
      <w:pPr>
        <w:pStyle w:val="11"/>
        <w:framePr w:w="10454" w:h="12451" w:hRule="exact" w:wrap="none" w:vAnchor="page" w:hAnchor="page" w:x="730" w:y="1125"/>
        <w:numPr>
          <w:ilvl w:val="0"/>
          <w:numId w:val="5"/>
        </w:numPr>
        <w:tabs>
          <w:tab w:val="left" w:pos="251"/>
          <w:tab w:val="left" w:pos="6835"/>
        </w:tabs>
        <w:jc w:val="both"/>
      </w:pPr>
      <w:bookmarkStart w:id="88" w:name="bookmark88"/>
      <w:bookmarkEnd w:id="88"/>
      <w:r>
        <w:t>финансовое обеспечение реализации ОП ДО</w:t>
      </w:r>
      <w:r>
        <w:tab/>
        <w:t>образовательного учреждения</w:t>
      </w:r>
    </w:p>
    <w:p w:rsidR="007C6C5D" w:rsidRDefault="00BA4007">
      <w:pPr>
        <w:pStyle w:val="11"/>
        <w:framePr w:w="10454" w:h="12451" w:hRule="exact" w:wrap="none" w:vAnchor="page" w:hAnchor="page" w:x="730" w:y="1125"/>
        <w:jc w:val="both"/>
      </w:pPr>
      <w:r>
        <w:t xml:space="preserve">осуществляется исходя из стоимости услуг на основе государственного </w:t>
      </w:r>
      <w:r>
        <w:t>(муниципального) задания.</w:t>
      </w:r>
    </w:p>
    <w:p w:rsidR="007C6C5D" w:rsidRDefault="00BA4007">
      <w:pPr>
        <w:pStyle w:val="11"/>
        <w:framePr w:w="10454" w:h="12451" w:hRule="exact" w:wrap="none" w:vAnchor="page" w:hAnchor="page" w:x="730" w:y="1125"/>
        <w:jc w:val="center"/>
      </w:pPr>
      <w:r>
        <w:rPr>
          <w:b/>
          <w:bCs/>
        </w:rPr>
        <w:t>Критерии оценки развивающей предметно-пространственной среды:</w:t>
      </w:r>
    </w:p>
    <w:p w:rsidR="007C6C5D" w:rsidRDefault="00BA4007">
      <w:pPr>
        <w:pStyle w:val="11"/>
        <w:framePr w:w="10454" w:h="12451" w:hRule="exact" w:wrap="none" w:vAnchor="page" w:hAnchor="page" w:x="730" w:y="1125"/>
        <w:numPr>
          <w:ilvl w:val="0"/>
          <w:numId w:val="5"/>
        </w:numPr>
        <w:tabs>
          <w:tab w:val="left" w:pos="251"/>
        </w:tabs>
        <w:jc w:val="both"/>
      </w:pPr>
      <w:bookmarkStart w:id="89" w:name="bookmark89"/>
      <w:bookmarkEnd w:id="89"/>
      <w:r>
        <w:t>организация образовательного пространства и разнообразие материалов, оборудования и инвентаря (в здании и на участке) в соответствии с требованиями государственного обр</w:t>
      </w:r>
      <w:r>
        <w:t>азовательного стандарта (</w:t>
      </w:r>
      <w:proofErr w:type="spellStart"/>
      <w:r>
        <w:t>трансформируемость</w:t>
      </w:r>
      <w:proofErr w:type="spellEnd"/>
      <w:r>
        <w:t xml:space="preserve">, </w:t>
      </w:r>
      <w:proofErr w:type="spellStart"/>
      <w:r>
        <w:t>полифункциональность</w:t>
      </w:r>
      <w:proofErr w:type="spellEnd"/>
      <w:r>
        <w:t>, вариативность, доступность, безопасность);</w:t>
      </w:r>
    </w:p>
    <w:p w:rsidR="007C6C5D" w:rsidRDefault="00BA4007">
      <w:pPr>
        <w:pStyle w:val="11"/>
        <w:framePr w:w="10454" w:h="12451" w:hRule="exact" w:wrap="none" w:vAnchor="page" w:hAnchor="page" w:x="730" w:y="1125"/>
        <w:numPr>
          <w:ilvl w:val="0"/>
          <w:numId w:val="5"/>
        </w:numPr>
        <w:tabs>
          <w:tab w:val="left" w:pos="241"/>
        </w:tabs>
        <w:jc w:val="both"/>
      </w:pPr>
      <w:bookmarkStart w:id="90" w:name="bookmark90"/>
      <w:bookmarkEnd w:id="90"/>
      <w:r>
        <w:t xml:space="preserve">наличие условий для общения и совместной </w:t>
      </w:r>
      <w:proofErr w:type="gramStart"/>
      <w:r>
        <w:t>деятельности</w:t>
      </w:r>
      <w:proofErr w:type="gramEnd"/>
      <w:r>
        <w:t xml:space="preserve"> обучающихся и взрослых (в том числе обучающихся разного возраста), во всей группе и в малых </w:t>
      </w:r>
      <w:r>
        <w:t>группах, двигательной активности обучающихся, а также возможности для уединения;</w:t>
      </w:r>
    </w:p>
    <w:p w:rsidR="007C6C5D" w:rsidRDefault="00BA4007">
      <w:pPr>
        <w:pStyle w:val="11"/>
        <w:framePr w:w="10454" w:h="12451" w:hRule="exact" w:wrap="none" w:vAnchor="page" w:hAnchor="page" w:x="730" w:y="1125"/>
        <w:numPr>
          <w:ilvl w:val="0"/>
          <w:numId w:val="5"/>
        </w:numPr>
        <w:tabs>
          <w:tab w:val="left" w:pos="246"/>
        </w:tabs>
        <w:jc w:val="both"/>
      </w:pPr>
      <w:bookmarkStart w:id="91" w:name="bookmark91"/>
      <w:bookmarkEnd w:id="91"/>
      <w:r>
        <w:t>учёт национально-культурных, климатических условий, в которых осуществляется образовательный процесс.</w:t>
      </w:r>
    </w:p>
    <w:p w:rsidR="007C6C5D" w:rsidRDefault="00BA4007">
      <w:pPr>
        <w:pStyle w:val="11"/>
        <w:framePr w:w="10454" w:h="12451" w:hRule="exact" w:wrap="none" w:vAnchor="page" w:hAnchor="page" w:x="730" w:y="1125"/>
        <w:numPr>
          <w:ilvl w:val="0"/>
          <w:numId w:val="10"/>
        </w:numPr>
        <w:tabs>
          <w:tab w:val="left" w:pos="696"/>
        </w:tabs>
        <w:jc w:val="both"/>
      </w:pPr>
      <w:bookmarkStart w:id="92" w:name="bookmark92"/>
      <w:bookmarkEnd w:id="92"/>
      <w:r>
        <w:t xml:space="preserve">Содержание </w:t>
      </w:r>
      <w:proofErr w:type="gramStart"/>
      <w:r>
        <w:t>процедуры оценки качества организации образовательного процесс</w:t>
      </w:r>
      <w:r>
        <w:t>а образовательного учреждения</w:t>
      </w:r>
      <w:proofErr w:type="gramEnd"/>
      <w:r>
        <w:t xml:space="preserve"> включает в себя оценку:</w:t>
      </w:r>
    </w:p>
    <w:p w:rsidR="007C6C5D" w:rsidRDefault="00BA4007">
      <w:pPr>
        <w:pStyle w:val="11"/>
        <w:framePr w:w="10454" w:h="12451" w:hRule="exact" w:wrap="none" w:vAnchor="page" w:hAnchor="page" w:x="730" w:y="1125"/>
        <w:jc w:val="both"/>
      </w:pPr>
      <w:r>
        <w:t>-объема образовательной нагрузки в соответствии с санитарно-эпидемиологическими правилами и нормативами (СанПиН);</w:t>
      </w:r>
    </w:p>
    <w:p w:rsidR="007C6C5D" w:rsidRDefault="00BA4007">
      <w:pPr>
        <w:pStyle w:val="11"/>
        <w:framePr w:w="10454" w:h="12451" w:hRule="exact" w:wrap="none" w:vAnchor="page" w:hAnchor="page" w:x="730" w:y="1125"/>
        <w:numPr>
          <w:ilvl w:val="0"/>
          <w:numId w:val="5"/>
        </w:numPr>
        <w:tabs>
          <w:tab w:val="left" w:pos="241"/>
        </w:tabs>
        <w:jc w:val="both"/>
      </w:pPr>
      <w:bookmarkStart w:id="93" w:name="bookmark93"/>
      <w:bookmarkEnd w:id="93"/>
      <w:r>
        <w:t>рациональности выбора программ и технологий;</w:t>
      </w:r>
    </w:p>
    <w:p w:rsidR="007C6C5D" w:rsidRDefault="00BA4007">
      <w:pPr>
        <w:pStyle w:val="11"/>
        <w:framePr w:w="10454" w:h="12451" w:hRule="exact" w:wrap="none" w:vAnchor="page" w:hAnchor="page" w:x="730" w:y="1125"/>
        <w:numPr>
          <w:ilvl w:val="0"/>
          <w:numId w:val="5"/>
        </w:numPr>
        <w:tabs>
          <w:tab w:val="left" w:pos="241"/>
        </w:tabs>
        <w:jc w:val="both"/>
      </w:pPr>
      <w:bookmarkStart w:id="94" w:name="bookmark94"/>
      <w:bookmarkEnd w:id="94"/>
      <w:r>
        <w:t>обеспеченность методическими пособиями и ли</w:t>
      </w:r>
      <w:r>
        <w:t>тературой;</w:t>
      </w:r>
    </w:p>
    <w:p w:rsidR="007C6C5D" w:rsidRDefault="00BA4007">
      <w:pPr>
        <w:pStyle w:val="11"/>
        <w:framePr w:w="10454" w:h="12451" w:hRule="exact" w:wrap="none" w:vAnchor="page" w:hAnchor="page" w:x="730" w:y="1125"/>
        <w:numPr>
          <w:ilvl w:val="0"/>
          <w:numId w:val="5"/>
        </w:numPr>
        <w:tabs>
          <w:tab w:val="left" w:pos="241"/>
        </w:tabs>
        <w:jc w:val="both"/>
      </w:pPr>
      <w:bookmarkStart w:id="95" w:name="bookmark95"/>
      <w:bookmarkEnd w:id="95"/>
      <w:r>
        <w:t>открытости дошкольного учреждения для родителей и общественных организаций, анкетирование родителей;</w:t>
      </w:r>
    </w:p>
    <w:p w:rsidR="007C6C5D" w:rsidRDefault="00BA4007">
      <w:pPr>
        <w:pStyle w:val="11"/>
        <w:framePr w:w="10454" w:h="12451" w:hRule="exact" w:wrap="none" w:vAnchor="page" w:hAnchor="page" w:x="730" w:y="1125"/>
        <w:numPr>
          <w:ilvl w:val="0"/>
          <w:numId w:val="5"/>
        </w:numPr>
        <w:tabs>
          <w:tab w:val="left" w:pos="241"/>
        </w:tabs>
        <w:jc w:val="both"/>
      </w:pPr>
      <w:bookmarkStart w:id="96" w:name="bookmark96"/>
      <w:bookmarkEnd w:id="96"/>
      <w:r>
        <w:t>участие в профессиональных конкурсах разного уровня.</w:t>
      </w:r>
    </w:p>
    <w:p w:rsidR="007C6C5D" w:rsidRDefault="00BA4007">
      <w:pPr>
        <w:pStyle w:val="11"/>
        <w:framePr w:w="10454" w:h="12451" w:hRule="exact" w:wrap="none" w:vAnchor="page" w:hAnchor="page" w:x="730" w:y="1125"/>
        <w:numPr>
          <w:ilvl w:val="0"/>
          <w:numId w:val="10"/>
        </w:numPr>
        <w:tabs>
          <w:tab w:val="left" w:pos="696"/>
        </w:tabs>
        <w:jc w:val="both"/>
      </w:pPr>
      <w:bookmarkStart w:id="97" w:name="bookmark97"/>
      <w:bookmarkEnd w:id="97"/>
      <w:r>
        <w:t xml:space="preserve">Содержание </w:t>
      </w:r>
      <w:proofErr w:type="gramStart"/>
      <w:r>
        <w:t>процедуры оценки качества результата освоения</w:t>
      </w:r>
      <w:proofErr w:type="gramEnd"/>
      <w:r>
        <w:t xml:space="preserve"> ОП ДО включает в себя:</w:t>
      </w:r>
    </w:p>
    <w:p w:rsidR="007C6C5D" w:rsidRDefault="00BA4007">
      <w:pPr>
        <w:pStyle w:val="11"/>
        <w:framePr w:w="10454" w:h="12451" w:hRule="exact" w:wrap="none" w:vAnchor="page" w:hAnchor="page" w:x="730" w:y="1125"/>
        <w:numPr>
          <w:ilvl w:val="0"/>
          <w:numId w:val="5"/>
        </w:numPr>
        <w:tabs>
          <w:tab w:val="left" w:pos="246"/>
        </w:tabs>
        <w:jc w:val="both"/>
      </w:pPr>
      <w:bookmarkStart w:id="98" w:name="bookmark98"/>
      <w:bookmarkEnd w:id="98"/>
      <w:r>
        <w:t xml:space="preserve">мониторинг </w:t>
      </w:r>
      <w:r>
        <w:t>воспитательной результативности обучающихся «Удовлетворенность родителей воспитательно-образовательным процессом, «Воспитательная результативность обучающихся в дошкольной образовательной организации»;</w:t>
      </w:r>
    </w:p>
    <w:p w:rsidR="007C6C5D" w:rsidRDefault="00BA4007">
      <w:pPr>
        <w:pStyle w:val="11"/>
        <w:framePr w:w="10454" w:h="12451" w:hRule="exact" w:wrap="none" w:vAnchor="page" w:hAnchor="page" w:x="730" w:y="1125"/>
        <w:numPr>
          <w:ilvl w:val="0"/>
          <w:numId w:val="5"/>
        </w:numPr>
        <w:tabs>
          <w:tab w:val="left" w:pos="255"/>
        </w:tabs>
        <w:jc w:val="both"/>
      </w:pPr>
      <w:bookmarkStart w:id="99" w:name="bookmark99"/>
      <w:bookmarkEnd w:id="99"/>
      <w:r>
        <w:t>наличие системы стандартизированной диагностики, отраж</w:t>
      </w:r>
      <w:r>
        <w:t>ающей соответствие уровня развития воспитанников целевым ориентирам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образования;</w:t>
      </w:r>
    </w:p>
    <w:p w:rsidR="007C6C5D" w:rsidRDefault="00BA4007">
      <w:pPr>
        <w:pStyle w:val="11"/>
        <w:framePr w:w="10454" w:h="12451" w:hRule="exact" w:wrap="none" w:vAnchor="page" w:hAnchor="page" w:x="730" w:y="1125"/>
        <w:numPr>
          <w:ilvl w:val="0"/>
          <w:numId w:val="5"/>
        </w:numPr>
        <w:tabs>
          <w:tab w:val="left" w:pos="251"/>
        </w:tabs>
        <w:jc w:val="both"/>
      </w:pPr>
      <w:bookmarkStart w:id="100" w:name="bookmark100"/>
      <w:bookmarkEnd w:id="100"/>
      <w:r>
        <w:t>наличие</w:t>
      </w:r>
      <w:r>
        <w:t xml:space="preserve"> системы комплексной психолого-педагогического диагностики, отражающей динамику индивидуального развития детей;</w:t>
      </w:r>
    </w:p>
    <w:p w:rsidR="007C6C5D" w:rsidRDefault="00BA4007">
      <w:pPr>
        <w:pStyle w:val="11"/>
        <w:framePr w:w="10454" w:h="12451" w:hRule="exact" w:wrap="none" w:vAnchor="page" w:hAnchor="page" w:x="730" w:y="1125"/>
        <w:numPr>
          <w:ilvl w:val="0"/>
          <w:numId w:val="5"/>
        </w:numPr>
        <w:tabs>
          <w:tab w:val="left" w:pos="251"/>
        </w:tabs>
        <w:jc w:val="both"/>
      </w:pPr>
      <w:bookmarkStart w:id="101" w:name="bookmark101"/>
      <w:bookmarkEnd w:id="101"/>
      <w:r>
        <w:t>динамика показателя здоровья детей;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0"/>
        <w:gridCol w:w="7805"/>
      </w:tblGrid>
      <w:tr w:rsidR="007C6C5D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6C5D" w:rsidRDefault="00BA4007">
            <w:pPr>
              <w:pStyle w:val="a5"/>
              <w:framePr w:w="10454" w:h="691" w:wrap="none" w:vAnchor="page" w:hAnchor="page" w:x="730" w:y="13845"/>
            </w:pPr>
            <w:r>
              <w:rPr>
                <w:b/>
                <w:bCs/>
              </w:rPr>
              <w:t>Критерии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C5D" w:rsidRDefault="00BA4007">
            <w:pPr>
              <w:pStyle w:val="a5"/>
              <w:framePr w:w="10454" w:h="691" w:wrap="none" w:vAnchor="page" w:hAnchor="page" w:x="730" w:y="13845"/>
            </w:pPr>
            <w:r>
              <w:rPr>
                <w:b/>
                <w:bCs/>
              </w:rPr>
              <w:t>Показатели</w:t>
            </w:r>
          </w:p>
        </w:tc>
      </w:tr>
    </w:tbl>
    <w:p w:rsidR="007C6C5D" w:rsidRDefault="007C6C5D">
      <w:pPr>
        <w:spacing w:line="1" w:lineRule="exact"/>
        <w:sectPr w:rsidR="007C6C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C6C5D" w:rsidRDefault="007C6C5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0"/>
        <w:gridCol w:w="7805"/>
      </w:tblGrid>
      <w:tr w:rsidR="007C6C5D">
        <w:tblPrEx>
          <w:tblCellMar>
            <w:top w:w="0" w:type="dxa"/>
            <w:bottom w:w="0" w:type="dxa"/>
          </w:tblCellMar>
        </w:tblPrEx>
        <w:trPr>
          <w:trHeight w:hRule="exact" w:val="1555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C5D" w:rsidRDefault="00BA4007">
            <w:pPr>
              <w:pStyle w:val="a5"/>
              <w:framePr w:w="10454" w:h="9701" w:wrap="none" w:vAnchor="page" w:hAnchor="page" w:x="730" w:y="1149"/>
              <w:spacing w:before="120"/>
            </w:pPr>
            <w:r>
              <w:rPr>
                <w:b/>
                <w:bCs/>
              </w:rPr>
              <w:t>Образовательные результаты (внутренняя оценка)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C5D" w:rsidRDefault="00BA4007">
            <w:pPr>
              <w:pStyle w:val="a5"/>
              <w:framePr w:w="10454" w:h="9701" w:wrap="none" w:vAnchor="page" w:hAnchor="page" w:x="730" w:y="1149"/>
            </w:pPr>
            <w:r>
              <w:t xml:space="preserve">Выполнение </w:t>
            </w:r>
            <w:r>
              <w:t>основной общеобразовательной программы (промежуточные и итоговые результаты по овладению навыками и умениями по образовательным областям и уровню развития интегративных качеств)</w:t>
            </w:r>
          </w:p>
        </w:tc>
      </w:tr>
      <w:tr w:rsidR="007C6C5D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C5D" w:rsidRDefault="00BA4007">
            <w:pPr>
              <w:pStyle w:val="a5"/>
              <w:framePr w:w="10454" w:h="9701" w:wrap="none" w:vAnchor="page" w:hAnchor="page" w:x="730" w:y="1149"/>
              <w:spacing w:before="100"/>
            </w:pPr>
            <w:r>
              <w:rPr>
                <w:b/>
                <w:bCs/>
              </w:rPr>
              <w:t>Здоровье воспитанников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C5D" w:rsidRDefault="00BA4007">
            <w:pPr>
              <w:pStyle w:val="a5"/>
              <w:framePr w:w="10454" w:h="9701" w:wrap="none" w:vAnchor="page" w:hAnchor="page" w:x="730" w:y="1149"/>
            </w:pPr>
            <w:r>
              <w:t>Антропометрия;</w:t>
            </w:r>
          </w:p>
          <w:p w:rsidR="007C6C5D" w:rsidRDefault="00BA4007">
            <w:pPr>
              <w:pStyle w:val="a5"/>
              <w:framePr w:w="10454" w:h="9701" w:wrap="none" w:vAnchor="page" w:hAnchor="page" w:x="730" w:y="1149"/>
            </w:pPr>
            <w:r>
              <w:t>Индекс здоровья;</w:t>
            </w:r>
          </w:p>
          <w:p w:rsidR="007C6C5D" w:rsidRDefault="00BA4007">
            <w:pPr>
              <w:pStyle w:val="a5"/>
              <w:framePr w:w="10454" w:h="9701" w:wrap="none" w:vAnchor="page" w:hAnchor="page" w:x="730" w:y="1149"/>
            </w:pPr>
            <w:r>
              <w:t xml:space="preserve">Динамика показателя </w:t>
            </w:r>
            <w:r>
              <w:t>групп здоровья;</w:t>
            </w:r>
          </w:p>
          <w:p w:rsidR="007C6C5D" w:rsidRDefault="00BA4007">
            <w:pPr>
              <w:pStyle w:val="a5"/>
              <w:framePr w:w="10454" w:h="9701" w:wrap="none" w:vAnchor="page" w:hAnchor="page" w:x="730" w:y="1149"/>
            </w:pPr>
            <w:r>
              <w:t>Уровень заболеваемости детей;</w:t>
            </w:r>
          </w:p>
          <w:p w:rsidR="007C6C5D" w:rsidRDefault="00BA4007">
            <w:pPr>
              <w:pStyle w:val="a5"/>
              <w:framePr w:w="10454" w:h="9701" w:wrap="none" w:vAnchor="page" w:hAnchor="page" w:x="730" w:y="1149"/>
            </w:pPr>
            <w:r>
              <w:t>Адаптация к новым условиям вновь прибывших детей.</w:t>
            </w:r>
          </w:p>
        </w:tc>
      </w:tr>
      <w:tr w:rsidR="007C6C5D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C5D" w:rsidRDefault="00BA4007">
            <w:pPr>
              <w:pStyle w:val="a5"/>
              <w:framePr w:w="10454" w:h="9701" w:wrap="none" w:vAnchor="page" w:hAnchor="page" w:x="730" w:y="1149"/>
            </w:pPr>
            <w:r>
              <w:rPr>
                <w:b/>
                <w:bCs/>
              </w:rPr>
              <w:t xml:space="preserve">Готовность родителей к участию в управлении </w:t>
            </w:r>
            <w:proofErr w:type="gramStart"/>
            <w:r>
              <w:rPr>
                <w:b/>
                <w:bCs/>
              </w:rPr>
              <w:t>дошкольным</w:t>
            </w:r>
            <w:proofErr w:type="gramEnd"/>
            <w:r>
              <w:rPr>
                <w:b/>
                <w:bCs/>
              </w:rPr>
              <w:t xml:space="preserve"> учреждении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5D" w:rsidRDefault="00BA4007">
            <w:pPr>
              <w:pStyle w:val="a5"/>
              <w:framePr w:w="10454" w:h="9701" w:wrap="none" w:vAnchor="page" w:hAnchor="page" w:x="730" w:y="1149"/>
              <w:spacing w:before="100"/>
            </w:pPr>
            <w:r>
              <w:t>Доля родителей, участвующих в жизни детского сада;</w:t>
            </w:r>
          </w:p>
          <w:p w:rsidR="007C6C5D" w:rsidRDefault="00BA4007">
            <w:pPr>
              <w:pStyle w:val="a5"/>
              <w:framePr w:w="10454" w:h="9701" w:wrap="none" w:vAnchor="page" w:hAnchor="page" w:x="730" w:y="1149"/>
            </w:pPr>
            <w:r>
              <w:t xml:space="preserve">Удовлетворенность родителей качеством </w:t>
            </w:r>
            <w:r>
              <w:t>работы детского сада ежеквартально</w:t>
            </w:r>
          </w:p>
        </w:tc>
      </w:tr>
      <w:tr w:rsidR="007C6C5D">
        <w:tblPrEx>
          <w:tblCellMar>
            <w:top w:w="0" w:type="dxa"/>
            <w:bottom w:w="0" w:type="dxa"/>
          </w:tblCellMar>
        </w:tblPrEx>
        <w:trPr>
          <w:trHeight w:hRule="exact" w:val="3274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C5D" w:rsidRDefault="00BA4007">
            <w:pPr>
              <w:pStyle w:val="a5"/>
              <w:framePr w:w="10454" w:h="9701" w:wrap="none" w:vAnchor="page" w:hAnchor="page" w:x="730" w:y="1149"/>
              <w:spacing w:before="100"/>
            </w:pPr>
            <w:r>
              <w:rPr>
                <w:b/>
                <w:bCs/>
              </w:rPr>
              <w:t>Инновационный потенциал педагогов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C5D" w:rsidRDefault="00BA4007">
            <w:pPr>
              <w:pStyle w:val="a5"/>
              <w:framePr w:w="10454" w:h="9701" w:wrap="none" w:vAnchor="page" w:hAnchor="page" w:x="730" w:y="1149"/>
            </w:pPr>
            <w:r>
              <w:t>Доля педагогов использующих современные педагогические технологии;</w:t>
            </w:r>
          </w:p>
          <w:p w:rsidR="007C6C5D" w:rsidRDefault="00BA4007">
            <w:pPr>
              <w:pStyle w:val="a5"/>
              <w:framePr w:w="10454" w:h="9701" w:wrap="none" w:vAnchor="page" w:hAnchor="page" w:x="730" w:y="1149"/>
            </w:pPr>
            <w:r>
              <w:t xml:space="preserve">Доля </w:t>
            </w:r>
            <w:proofErr w:type="gramStart"/>
            <w:r>
              <w:t>педагогический</w:t>
            </w:r>
            <w:proofErr w:type="gramEnd"/>
            <w:r>
              <w:t xml:space="preserve"> работников, имеющих первую квалификационную категорию;</w:t>
            </w:r>
          </w:p>
          <w:p w:rsidR="007C6C5D" w:rsidRDefault="00BA4007">
            <w:pPr>
              <w:pStyle w:val="a5"/>
              <w:framePr w:w="10454" w:h="9701" w:wrap="none" w:vAnchor="page" w:hAnchor="page" w:x="730" w:y="1149"/>
            </w:pPr>
            <w:r>
              <w:t xml:space="preserve">Доля </w:t>
            </w:r>
            <w:proofErr w:type="gramStart"/>
            <w:r>
              <w:t>педагогический</w:t>
            </w:r>
            <w:proofErr w:type="gramEnd"/>
            <w:r>
              <w:t xml:space="preserve"> работников, имеющих </w:t>
            </w:r>
            <w:r>
              <w:t>высшую квалификационную категорию;</w:t>
            </w:r>
          </w:p>
          <w:p w:rsidR="007C6C5D" w:rsidRDefault="00BA4007">
            <w:pPr>
              <w:pStyle w:val="a5"/>
              <w:framePr w:w="10454" w:h="9701" w:wrap="none" w:vAnchor="page" w:hAnchor="page" w:x="730" w:y="1149"/>
            </w:pPr>
            <w:r>
              <w:t>Доля педагогических работников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рошедших курсы повышения квалификации;</w:t>
            </w:r>
          </w:p>
          <w:p w:rsidR="007C6C5D" w:rsidRDefault="00BA4007">
            <w:pPr>
              <w:pStyle w:val="a5"/>
              <w:framePr w:w="10454" w:h="9701" w:wrap="none" w:vAnchor="page" w:hAnchor="page" w:x="730" w:y="1149"/>
            </w:pPr>
            <w:r>
              <w:t>Доля педагогических работников выступавших на мероприятиях разного уровня;</w:t>
            </w:r>
          </w:p>
          <w:p w:rsidR="007C6C5D" w:rsidRDefault="00BA4007">
            <w:pPr>
              <w:pStyle w:val="a5"/>
              <w:framePr w:w="10454" w:h="9701" w:wrap="none" w:vAnchor="page" w:hAnchor="page" w:x="730" w:y="1149"/>
            </w:pPr>
            <w:r>
              <w:t xml:space="preserve">Доля педагогических работников, принимавших участие в профессиональных </w:t>
            </w:r>
            <w:r>
              <w:t>конкурсах.</w:t>
            </w:r>
          </w:p>
        </w:tc>
      </w:tr>
      <w:tr w:rsidR="007C6C5D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C5D" w:rsidRDefault="00BA4007">
            <w:pPr>
              <w:pStyle w:val="a5"/>
              <w:framePr w:w="10454" w:h="9701" w:wrap="none" w:vAnchor="page" w:hAnchor="page" w:x="730" w:y="1149"/>
              <w:spacing w:before="100"/>
            </w:pPr>
            <w:r>
              <w:rPr>
                <w:b/>
                <w:bCs/>
              </w:rPr>
              <w:t>Соответствие требованиям к условиям образования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C5D" w:rsidRDefault="00BA4007">
            <w:pPr>
              <w:pStyle w:val="a5"/>
              <w:framePr w:w="10454" w:h="9701" w:wrap="none" w:vAnchor="page" w:hAnchor="page" w:x="730" w:y="1149"/>
            </w:pPr>
            <w:r>
              <w:t>Укомплектованность педагогическими кадрами, имеющими необходимую квалификацию;</w:t>
            </w:r>
          </w:p>
          <w:p w:rsidR="007C6C5D" w:rsidRDefault="00BA4007">
            <w:pPr>
              <w:pStyle w:val="a5"/>
              <w:framePr w:w="10454" w:h="9701" w:wrap="none" w:vAnchor="page" w:hAnchor="page" w:x="730" w:y="1149"/>
            </w:pPr>
            <w:r>
              <w:t>Соответствие учреждения нормам и требованиям СанПиН;</w:t>
            </w:r>
          </w:p>
          <w:p w:rsidR="007C6C5D" w:rsidRDefault="00BA4007">
            <w:pPr>
              <w:pStyle w:val="a5"/>
              <w:framePr w:w="10454" w:h="9701" w:wrap="none" w:vAnchor="page" w:hAnchor="page" w:x="730" w:y="1149"/>
            </w:pPr>
            <w:r>
              <w:t>Динамика развития МТБ;</w:t>
            </w:r>
          </w:p>
          <w:p w:rsidR="007C6C5D" w:rsidRDefault="00BA4007">
            <w:pPr>
              <w:pStyle w:val="a5"/>
              <w:framePr w:w="10454" w:h="9701" w:wrap="none" w:vAnchor="page" w:hAnchor="page" w:x="730" w:y="1149"/>
            </w:pPr>
            <w:r>
              <w:t>Организация питания в соответствии с утве</w:t>
            </w:r>
            <w:r>
              <w:t>ржденными нормами</w:t>
            </w:r>
          </w:p>
        </w:tc>
      </w:tr>
    </w:tbl>
    <w:p w:rsidR="007C6C5D" w:rsidRDefault="00BA4007">
      <w:pPr>
        <w:pStyle w:val="a7"/>
        <w:framePr w:w="10262" w:h="264" w:hRule="exact" w:wrap="none" w:vAnchor="page" w:hAnchor="page" w:x="821" w:y="10855"/>
      </w:pPr>
      <w:r>
        <w:t>5.Общественное участие в оценке и контроле качества образования</w:t>
      </w:r>
    </w:p>
    <w:p w:rsidR="007C6C5D" w:rsidRDefault="00BA4007">
      <w:pPr>
        <w:pStyle w:val="11"/>
        <w:framePr w:w="10454" w:h="2750" w:hRule="exact" w:wrap="none" w:vAnchor="page" w:hAnchor="page" w:x="730" w:y="11445"/>
        <w:numPr>
          <w:ilvl w:val="0"/>
          <w:numId w:val="12"/>
        </w:numPr>
        <w:tabs>
          <w:tab w:val="left" w:pos="531"/>
        </w:tabs>
      </w:pPr>
      <w:bookmarkStart w:id="102" w:name="bookmark102"/>
      <w:bookmarkEnd w:id="102"/>
      <w:r>
        <w:t>Придание гласности и открытости результатам оценки качества образования осуществляется путем предоставления информации:</w:t>
      </w:r>
    </w:p>
    <w:p w:rsidR="007C6C5D" w:rsidRDefault="00BA4007">
      <w:pPr>
        <w:pStyle w:val="11"/>
        <w:framePr w:w="10454" w:h="2750" w:hRule="exact" w:wrap="none" w:vAnchor="page" w:hAnchor="page" w:x="730" w:y="11445"/>
        <w:numPr>
          <w:ilvl w:val="0"/>
          <w:numId w:val="5"/>
        </w:numPr>
        <w:tabs>
          <w:tab w:val="left" w:pos="262"/>
        </w:tabs>
      </w:pPr>
      <w:bookmarkStart w:id="103" w:name="bookmark103"/>
      <w:bookmarkEnd w:id="103"/>
      <w:r>
        <w:t xml:space="preserve">основным потребителям </w:t>
      </w:r>
      <w:proofErr w:type="gramStart"/>
      <w:r>
        <w:t xml:space="preserve">результатов системы оценки </w:t>
      </w:r>
      <w:r>
        <w:t>качества образования</w:t>
      </w:r>
      <w:proofErr w:type="gramEnd"/>
      <w:r>
        <w:t>;</w:t>
      </w:r>
    </w:p>
    <w:p w:rsidR="007C6C5D" w:rsidRDefault="00BA4007">
      <w:pPr>
        <w:pStyle w:val="11"/>
        <w:framePr w:w="10454" w:h="2750" w:hRule="exact" w:wrap="none" w:vAnchor="page" w:hAnchor="page" w:x="730" w:y="11445"/>
        <w:numPr>
          <w:ilvl w:val="0"/>
          <w:numId w:val="5"/>
        </w:numPr>
        <w:tabs>
          <w:tab w:val="left" w:pos="262"/>
        </w:tabs>
      </w:pPr>
      <w:bookmarkStart w:id="104" w:name="bookmark104"/>
      <w:bookmarkEnd w:id="104"/>
      <w:r>
        <w:t>размещение аналитических материалов, результатов оценки качества образования на официальном сайте ДОО.</w:t>
      </w:r>
    </w:p>
    <w:p w:rsidR="007C6C5D" w:rsidRDefault="00BA4007">
      <w:pPr>
        <w:pStyle w:val="10"/>
        <w:framePr w:w="10454" w:h="2750" w:hRule="exact" w:wrap="none" w:vAnchor="page" w:hAnchor="page" w:x="730" w:y="11445"/>
      </w:pPr>
      <w:bookmarkStart w:id="105" w:name="bookmark105"/>
      <w:bookmarkStart w:id="106" w:name="bookmark106"/>
      <w:bookmarkStart w:id="107" w:name="bookmark107"/>
      <w:r>
        <w:t>6. Ответственность</w:t>
      </w:r>
      <w:bookmarkEnd w:id="105"/>
      <w:bookmarkEnd w:id="106"/>
      <w:bookmarkEnd w:id="107"/>
    </w:p>
    <w:p w:rsidR="007C6C5D" w:rsidRDefault="00BA4007">
      <w:pPr>
        <w:pStyle w:val="11"/>
        <w:framePr w:w="10454" w:h="2750" w:hRule="exact" w:wrap="none" w:vAnchor="page" w:hAnchor="page" w:x="730" w:y="11445"/>
        <w:numPr>
          <w:ilvl w:val="0"/>
          <w:numId w:val="13"/>
        </w:numPr>
        <w:tabs>
          <w:tab w:val="left" w:pos="589"/>
        </w:tabs>
        <w:ind w:firstLine="160"/>
      </w:pPr>
      <w:bookmarkStart w:id="108" w:name="bookmark108"/>
      <w:bookmarkEnd w:id="108"/>
      <w:proofErr w:type="gramStart"/>
      <w:r>
        <w:t>Проверяющий</w:t>
      </w:r>
      <w:proofErr w:type="gramEnd"/>
      <w:r>
        <w:t>, занимающийся контрольной деятельностью в ДОУ, несет ответственность за достоверность излагаемых фак</w:t>
      </w:r>
      <w:r>
        <w:t>тов, представляемых в справках по итогам контроля.</w:t>
      </w:r>
    </w:p>
    <w:p w:rsidR="007C6C5D" w:rsidRDefault="00BA4007">
      <w:pPr>
        <w:pStyle w:val="11"/>
        <w:framePr w:w="10454" w:h="2750" w:hRule="exact" w:wrap="none" w:vAnchor="page" w:hAnchor="page" w:x="730" w:y="11445"/>
        <w:numPr>
          <w:ilvl w:val="0"/>
          <w:numId w:val="13"/>
        </w:numPr>
        <w:tabs>
          <w:tab w:val="left" w:pos="531"/>
        </w:tabs>
        <w:jc w:val="both"/>
      </w:pPr>
      <w:bookmarkStart w:id="109" w:name="bookmark109"/>
      <w:bookmarkEnd w:id="109"/>
      <w:r>
        <w:t>Заведующий ДОО несет ответственность за предоставление информации самоанализа, оценки</w:t>
      </w:r>
    </w:p>
    <w:p w:rsidR="007C6C5D" w:rsidRDefault="00BA4007">
      <w:pPr>
        <w:pStyle w:val="11"/>
        <w:framePr w:w="10454" w:h="2750" w:hRule="exact" w:wrap="none" w:vAnchor="page" w:hAnchor="page" w:x="730" w:y="11445"/>
        <w:tabs>
          <w:tab w:val="left" w:pos="1450"/>
          <w:tab w:val="left" w:pos="3298"/>
          <w:tab w:val="left" w:pos="5160"/>
          <w:tab w:val="left" w:pos="5866"/>
          <w:tab w:val="left" w:pos="7680"/>
          <w:tab w:val="left" w:pos="8496"/>
          <w:tab w:val="left" w:pos="9624"/>
        </w:tabs>
        <w:jc w:val="both"/>
      </w:pPr>
      <w:r>
        <w:t>качества</w:t>
      </w:r>
      <w:r>
        <w:tab/>
        <w:t>образования</w:t>
      </w:r>
      <w:r>
        <w:tab/>
        <w:t>Учредителю</w:t>
      </w:r>
      <w:r>
        <w:tab/>
        <w:t>и</w:t>
      </w:r>
      <w:r>
        <w:tab/>
        <w:t>размещение</w:t>
      </w:r>
      <w:r>
        <w:tab/>
        <w:t>на</w:t>
      </w:r>
      <w:r>
        <w:tab/>
        <w:t>сайте</w:t>
      </w:r>
      <w:r>
        <w:tab/>
        <w:t>ДОУ.</w:t>
      </w:r>
    </w:p>
    <w:p w:rsidR="00675B70" w:rsidRDefault="00675B70">
      <w:pPr>
        <w:spacing w:line="1" w:lineRule="exact"/>
      </w:pPr>
    </w:p>
    <w:p w:rsidR="00675B70" w:rsidRPr="00675B70" w:rsidRDefault="00675B70" w:rsidP="00675B70"/>
    <w:p w:rsidR="00675B70" w:rsidRPr="00675B70" w:rsidRDefault="00675B70" w:rsidP="00675B70"/>
    <w:p w:rsidR="00675B70" w:rsidRPr="00675B70" w:rsidRDefault="00675B70" w:rsidP="00675B70"/>
    <w:p w:rsidR="00675B70" w:rsidRPr="00675B70" w:rsidRDefault="00675B70" w:rsidP="00675B70"/>
    <w:p w:rsidR="00675B70" w:rsidRPr="00675B70" w:rsidRDefault="00675B70" w:rsidP="00675B70"/>
    <w:p w:rsidR="00675B70" w:rsidRPr="00675B70" w:rsidRDefault="00675B70" w:rsidP="00675B70"/>
    <w:p w:rsidR="00675B70" w:rsidRPr="00675B70" w:rsidRDefault="00675B70" w:rsidP="00675B70"/>
    <w:p w:rsidR="00675B70" w:rsidRPr="00675B70" w:rsidRDefault="00675B70" w:rsidP="00675B70"/>
    <w:p w:rsidR="00675B70" w:rsidRPr="00675B70" w:rsidRDefault="00675B70" w:rsidP="00675B70"/>
    <w:p w:rsidR="00675B70" w:rsidRPr="00675B70" w:rsidRDefault="00675B70" w:rsidP="00675B70"/>
    <w:p w:rsidR="00675B70" w:rsidRPr="00675B70" w:rsidRDefault="00675B70" w:rsidP="00675B70"/>
    <w:p w:rsidR="00675B70" w:rsidRPr="00675B70" w:rsidRDefault="00675B70" w:rsidP="00675B70"/>
    <w:p w:rsidR="00675B70" w:rsidRPr="00675B70" w:rsidRDefault="00675B70" w:rsidP="00675B70"/>
    <w:p w:rsidR="00675B70" w:rsidRPr="00675B70" w:rsidRDefault="00675B70" w:rsidP="00675B70"/>
    <w:p w:rsidR="00675B70" w:rsidRPr="00675B70" w:rsidRDefault="00675B70" w:rsidP="00675B70"/>
    <w:p w:rsidR="00675B70" w:rsidRPr="00675B70" w:rsidRDefault="00675B70" w:rsidP="00675B70"/>
    <w:p w:rsidR="00675B70" w:rsidRPr="00675B70" w:rsidRDefault="00675B70" w:rsidP="00675B70"/>
    <w:p w:rsidR="00675B70" w:rsidRPr="00675B70" w:rsidRDefault="00675B70" w:rsidP="00675B70"/>
    <w:p w:rsidR="00675B70" w:rsidRPr="00675B70" w:rsidRDefault="00675B70" w:rsidP="00675B70"/>
    <w:p w:rsidR="00675B70" w:rsidRPr="00675B70" w:rsidRDefault="00675B70" w:rsidP="00675B70"/>
    <w:p w:rsidR="00675B70" w:rsidRPr="00675B70" w:rsidRDefault="00675B70" w:rsidP="00675B70"/>
    <w:p w:rsidR="00675B70" w:rsidRPr="00675B70" w:rsidRDefault="00675B70" w:rsidP="00675B70"/>
    <w:p w:rsidR="00675B70" w:rsidRPr="00675B70" w:rsidRDefault="00675B70" w:rsidP="00675B70"/>
    <w:p w:rsidR="00675B70" w:rsidRPr="00675B70" w:rsidRDefault="00675B70" w:rsidP="00675B70"/>
    <w:p w:rsidR="00675B70" w:rsidRPr="00675B70" w:rsidRDefault="00675B70" w:rsidP="00675B70"/>
    <w:p w:rsidR="00675B70" w:rsidRPr="00675B70" w:rsidRDefault="00675B70" w:rsidP="00675B70"/>
    <w:p w:rsidR="00675B70" w:rsidRPr="00675B70" w:rsidRDefault="00675B70" w:rsidP="00675B70"/>
    <w:p w:rsidR="00675B70" w:rsidRPr="00675B70" w:rsidRDefault="00675B70" w:rsidP="00675B70">
      <w:bookmarkStart w:id="110" w:name="_GoBack"/>
      <w:bookmarkEnd w:id="110"/>
    </w:p>
    <w:sectPr w:rsidR="00675B70" w:rsidRPr="00675B70">
      <w:pgSz w:w="11909" w:h="1683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007" w:rsidRDefault="00BA4007">
      <w:r>
        <w:separator/>
      </w:r>
    </w:p>
  </w:endnote>
  <w:endnote w:type="continuationSeparator" w:id="0">
    <w:p w:rsidR="00BA4007" w:rsidRDefault="00BA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007" w:rsidRDefault="00BA4007"/>
  </w:footnote>
  <w:footnote w:type="continuationSeparator" w:id="0">
    <w:p w:rsidR="00BA4007" w:rsidRDefault="00BA400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679D"/>
    <w:multiLevelType w:val="multilevel"/>
    <w:tmpl w:val="8EF0024C"/>
    <w:lvl w:ilvl="0">
      <w:start w:val="2"/>
      <w:numFmt w:val="decimal"/>
      <w:lvlText w:val="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2C665E"/>
    <w:multiLevelType w:val="multilevel"/>
    <w:tmpl w:val="ED0ED33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083E05"/>
    <w:multiLevelType w:val="multilevel"/>
    <w:tmpl w:val="F9D28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71757C"/>
    <w:multiLevelType w:val="multilevel"/>
    <w:tmpl w:val="D9646876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093BEB"/>
    <w:multiLevelType w:val="multilevel"/>
    <w:tmpl w:val="BD3C40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9B68C9"/>
    <w:multiLevelType w:val="multilevel"/>
    <w:tmpl w:val="8196E4A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DC32E6"/>
    <w:multiLevelType w:val="multilevel"/>
    <w:tmpl w:val="C9B23E82"/>
    <w:lvl w:ilvl="0">
      <w:start w:val="5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466303"/>
    <w:multiLevelType w:val="multilevel"/>
    <w:tmpl w:val="72F0D7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B02225"/>
    <w:multiLevelType w:val="multilevel"/>
    <w:tmpl w:val="197C168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607CBD"/>
    <w:multiLevelType w:val="multilevel"/>
    <w:tmpl w:val="420AD70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F4222A"/>
    <w:multiLevelType w:val="multilevel"/>
    <w:tmpl w:val="CBC26DD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2C111D"/>
    <w:multiLevelType w:val="multilevel"/>
    <w:tmpl w:val="8D904018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B10ACC"/>
    <w:multiLevelType w:val="multilevel"/>
    <w:tmpl w:val="B4E8985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2"/>
  </w:num>
  <w:num w:numId="9">
    <w:abstractNumId w:val="10"/>
  </w:num>
  <w:num w:numId="10">
    <w:abstractNumId w:val="11"/>
  </w:num>
  <w:num w:numId="11">
    <w:abstractNumId w:val="4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C6C5D"/>
    <w:rsid w:val="00675B70"/>
    <w:rsid w:val="007C6C5D"/>
    <w:rsid w:val="00BA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table" w:styleId="a8">
    <w:name w:val="Table Grid"/>
    <w:basedOn w:val="a1"/>
    <w:uiPriority w:val="59"/>
    <w:rsid w:val="00675B70"/>
    <w:pPr>
      <w:widowControl/>
    </w:pPr>
    <w:rPr>
      <w:rFonts w:ascii="Times New Roman" w:eastAsiaTheme="minorHAnsi" w:hAnsi="Times New Roman" w:cs="Times New Roman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table" w:styleId="a8">
    <w:name w:val="Table Grid"/>
    <w:basedOn w:val="a1"/>
    <w:uiPriority w:val="59"/>
    <w:rsid w:val="00675B70"/>
    <w:pPr>
      <w:widowControl/>
    </w:pPr>
    <w:rPr>
      <w:rFonts w:ascii="Times New Roman" w:eastAsiaTheme="minorHAnsi" w:hAnsi="Times New Roman" w:cs="Times New Roman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211@uom.m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2498</Words>
  <Characters>14242</Characters>
  <Application>Microsoft Office Word</Application>
  <DocSecurity>0</DocSecurity>
  <Lines>118</Lines>
  <Paragraphs>33</Paragraphs>
  <ScaleCrop>false</ScaleCrop>
  <Company/>
  <LinksUpToDate>false</LinksUpToDate>
  <CharactersWithSpaces>16707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2023-12-07T11:30:00Z</dcterms:created>
  <dcterms:modified xsi:type="dcterms:W3CDTF">2023-12-07T11:33:00Z</dcterms:modified>
</cp:coreProperties>
</file>