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C6" w:rsidRPr="00EB10C6" w:rsidRDefault="00EB10C6" w:rsidP="00EB10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дошкольное образовательное учреждение детский сад</w:t>
      </w:r>
    </w:p>
    <w:p w:rsidR="00EB10C6" w:rsidRPr="00EB10C6" w:rsidRDefault="00EB10C6" w:rsidP="00EB10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211 «Аистенок»</w:t>
      </w:r>
    </w:p>
    <w:p w:rsidR="00EB10C6" w:rsidRDefault="00EB10C6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:rsidR="00EB10C6" w:rsidRDefault="00EB10C6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Утверждаю </w:t>
      </w:r>
    </w:p>
    <w:p w:rsidR="00A835C9" w:rsidRPr="00993DF1" w:rsidRDefault="00A835C9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Заведующий МБДОУ № 211</w:t>
      </w:r>
    </w:p>
    <w:p w:rsidR="00A835C9" w:rsidRPr="00993DF1" w:rsidRDefault="00A835C9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___________</w:t>
      </w:r>
      <w:proofErr w:type="spellStart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С.А.Тарасова</w:t>
      </w:r>
      <w:proofErr w:type="spellEnd"/>
    </w:p>
    <w:p w:rsidR="00A835C9" w:rsidRPr="00993DF1" w:rsidRDefault="00A835C9" w:rsidP="00993DF1">
      <w:pPr>
        <w:pStyle w:val="1"/>
        <w:spacing w:after="0" w:line="240" w:lineRule="auto"/>
        <w:jc w:val="right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Приказ №_</w:t>
      </w:r>
      <w:r w:rsidR="001013A0">
        <w:rPr>
          <w:rFonts w:ascii="PT Astra Serif" w:hAnsi="PT Astra Serif"/>
          <w:b w:val="0"/>
          <w:color w:val="000000" w:themeColor="text1"/>
          <w:sz w:val="24"/>
          <w:szCs w:val="24"/>
        </w:rPr>
        <w:t>68</w:t>
      </w:r>
      <w:bookmarkStart w:id="0" w:name="_GoBack"/>
      <w:bookmarkEnd w:id="0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_от 09.01.2023г</w:t>
      </w:r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color w:val="000000" w:themeColor="text1"/>
          <w:sz w:val="24"/>
          <w:szCs w:val="24"/>
        </w:rPr>
        <w:t>Порядок</w:t>
      </w:r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color w:val="000000" w:themeColor="text1"/>
          <w:sz w:val="24"/>
          <w:szCs w:val="24"/>
        </w:rPr>
        <w:t xml:space="preserve">организации </w:t>
      </w:r>
      <w:proofErr w:type="gramStart"/>
      <w:r w:rsidRPr="00993DF1">
        <w:rPr>
          <w:rFonts w:ascii="PT Astra Serif" w:hAnsi="PT Astra Serif"/>
          <w:color w:val="000000" w:themeColor="text1"/>
          <w:sz w:val="24"/>
          <w:szCs w:val="24"/>
        </w:rPr>
        <w:t>контроля за</w:t>
      </w:r>
      <w:proofErr w:type="gramEnd"/>
      <w:r w:rsidRPr="00993DF1">
        <w:rPr>
          <w:rFonts w:ascii="PT Astra Serif" w:hAnsi="PT Astra Serif"/>
          <w:color w:val="000000" w:themeColor="text1"/>
          <w:sz w:val="24"/>
          <w:szCs w:val="24"/>
        </w:rPr>
        <w:t xml:space="preserve"> техническим состоянием и безопасной эксплуатацией</w:t>
      </w:r>
      <w:r w:rsidRPr="00993DF1">
        <w:rPr>
          <w:rFonts w:ascii="PT Astra Serif" w:hAnsi="PT Astra Serif"/>
          <w:color w:val="000000" w:themeColor="text1"/>
          <w:sz w:val="24"/>
          <w:szCs w:val="24"/>
        </w:rPr>
        <w:br/>
        <w:t xml:space="preserve">оборудования на детских игровых и спортивных площадках </w:t>
      </w:r>
      <w:bookmarkStart w:id="1" w:name="bookmark31"/>
      <w:bookmarkStart w:id="2" w:name="bookmark32"/>
      <w:bookmarkStart w:id="3" w:name="bookmark33"/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pStyle w:val="1"/>
        <w:spacing w:after="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color w:val="000000" w:themeColor="text1"/>
          <w:sz w:val="24"/>
          <w:szCs w:val="24"/>
        </w:rPr>
        <w:t>1.Общие положения</w:t>
      </w:r>
      <w:bookmarkEnd w:id="1"/>
      <w:bookmarkEnd w:id="2"/>
      <w:bookmarkEnd w:id="3"/>
    </w:p>
    <w:p w:rsidR="00A835C9" w:rsidRPr="00993DF1" w:rsidRDefault="00A835C9" w:rsidP="00993DF1">
      <w:pPr>
        <w:pStyle w:val="1"/>
        <w:spacing w:after="0" w:line="240" w:lineRule="auto"/>
        <w:ind w:firstLine="480"/>
        <w:jc w:val="both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Порядок организации </w:t>
      </w:r>
      <w:proofErr w:type="gramStart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муниципального бюджетного дошкольного образовательного учреждения детского сада № 211 «Аистенок»  (далее - Порядок) определяет требования контроля установки оборудования, его содержания и эксплуатации на территории МБДОУ № 211</w:t>
      </w:r>
    </w:p>
    <w:p w:rsidR="00A835C9" w:rsidRPr="00993DF1" w:rsidRDefault="00A835C9" w:rsidP="00993DF1">
      <w:pPr>
        <w:pStyle w:val="1"/>
        <w:spacing w:after="0" w:line="240" w:lineRule="auto"/>
        <w:ind w:firstLine="480"/>
        <w:jc w:val="both"/>
        <w:rPr>
          <w:rFonts w:ascii="PT Astra Serif" w:hAnsi="PT Astra Serif"/>
          <w:b w:val="0"/>
          <w:color w:val="000000" w:themeColor="text1"/>
          <w:sz w:val="24"/>
          <w:szCs w:val="24"/>
        </w:rPr>
      </w:pPr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Установка, содержание и обслуживание оборудования детских игровых и спортивных площадок осуществляется в соответствии </w:t>
      </w:r>
      <w:proofErr w:type="gramStart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с</w:t>
      </w:r>
      <w:proofErr w:type="gramEnd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:</w:t>
      </w:r>
    </w:p>
    <w:p w:rsidR="00A835C9" w:rsidRPr="00993DF1" w:rsidRDefault="00A835C9" w:rsidP="00993DF1">
      <w:pPr>
        <w:pStyle w:val="1"/>
        <w:numPr>
          <w:ilvl w:val="0"/>
          <w:numId w:val="1"/>
        </w:numPr>
        <w:tabs>
          <w:tab w:val="left" w:pos="235"/>
        </w:tabs>
        <w:spacing w:after="0" w:line="240" w:lineRule="auto"/>
        <w:ind w:left="720" w:hanging="360"/>
        <w:jc w:val="both"/>
        <w:rPr>
          <w:rFonts w:ascii="PT Astra Serif" w:hAnsi="PT Astra Serif"/>
          <w:b w:val="0"/>
          <w:color w:val="000000" w:themeColor="text1"/>
          <w:sz w:val="24"/>
          <w:szCs w:val="24"/>
        </w:rPr>
      </w:pPr>
      <w:bookmarkStart w:id="4" w:name="bookmark34"/>
      <w:bookmarkEnd w:id="4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техническим регламентом </w:t>
      </w:r>
      <w:proofErr w:type="spellStart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Еврозийского</w:t>
      </w:r>
      <w:proofErr w:type="spellEnd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« О безопасности оборудования детских игровых площадок» (</w:t>
      </w:r>
      <w:proofErr w:type="gramStart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>ТР</w:t>
      </w:r>
      <w:proofErr w:type="gramEnd"/>
      <w:r w:rsidRPr="00993DF1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ЕАОС 042/2017) вступившего с 17.11.2018г </w:t>
      </w:r>
      <w:bookmarkStart w:id="5" w:name="bookmark35"/>
      <w:bookmarkEnd w:id="5"/>
    </w:p>
    <w:p w:rsidR="00A835C9" w:rsidRPr="00993DF1" w:rsidRDefault="00A835C9" w:rsidP="00993DF1">
      <w:pPr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В настоящем Порядке используются следующие основные термины и понятия:</w:t>
      </w:r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детская игровая площадка - площадка, предназначенная для игр и активного отдыха детей разных дошкольного возраста</w:t>
      </w:r>
      <w:proofErr w:type="gramStart"/>
      <w:r w:rsidRPr="00993DF1">
        <w:rPr>
          <w:b w:val="0"/>
          <w:color w:val="000000" w:themeColor="text1"/>
          <w:sz w:val="24"/>
          <w:szCs w:val="24"/>
        </w:rPr>
        <w:t xml:space="preserve"> ;</w:t>
      </w:r>
      <w:proofErr w:type="gramEnd"/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спортивная площадка - площадка, предназначенная для занятий физкультурой и спортом детей дошкольного возраста;</w:t>
      </w:r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регулярный визуальный осмотр - проверка оборудования, позволяющая обнаружить очевидные опасные дефекты, вызванные актами вандализма, неправильной эксплуатацией и климатическими условиями;</w:t>
      </w:r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функциональный осмотр - проверка с целью оценки рабочего состояния, степени изношенности, прочности и устойчивости оборудования;</w:t>
      </w:r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ежегодный основной осмотр - проверка, выполняемая с периодичностью 12 месяцев с целью оценки соответствия технического состояния оборудования требованиям безопасности;</w:t>
      </w:r>
    </w:p>
    <w:p w:rsidR="00A835C9" w:rsidRPr="00993DF1" w:rsidRDefault="00A835C9" w:rsidP="00993DF1">
      <w:pPr>
        <w:pStyle w:val="a4"/>
        <w:numPr>
          <w:ilvl w:val="0"/>
          <w:numId w:val="2"/>
        </w:num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A835C9" w:rsidRPr="00993DF1" w:rsidRDefault="00A835C9" w:rsidP="00993DF1">
      <w:pPr>
        <w:pStyle w:val="a4"/>
        <w:spacing w:after="0" w:line="240" w:lineRule="auto"/>
        <w:rPr>
          <w:b w:val="0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993DF1">
        <w:rPr>
          <w:color w:val="000000" w:themeColor="text1"/>
          <w:sz w:val="24"/>
          <w:szCs w:val="24"/>
        </w:rPr>
        <w:t>2.</w:t>
      </w:r>
      <w:r w:rsidRPr="00993DF1">
        <w:rPr>
          <w:color w:val="000000" w:themeColor="text1"/>
          <w:sz w:val="24"/>
          <w:szCs w:val="24"/>
        </w:rPr>
        <w:tab/>
        <w:t>Требования к оборудованию детских игровых и спортивных площадок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2.1.</w:t>
      </w:r>
      <w:r w:rsidRPr="00993DF1">
        <w:rPr>
          <w:b w:val="0"/>
          <w:color w:val="000000" w:themeColor="text1"/>
          <w:sz w:val="24"/>
          <w:szCs w:val="24"/>
        </w:rPr>
        <w:tab/>
        <w:t>Игровое и спортивное оборудование на территории МБДОУ включает в себя игровые, физкультурно-оздоровительные устройства, сооружения или их комплексы.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2.2.</w:t>
      </w:r>
      <w:r w:rsidRPr="00993DF1">
        <w:rPr>
          <w:b w:val="0"/>
          <w:color w:val="000000" w:themeColor="text1"/>
          <w:sz w:val="24"/>
          <w:szCs w:val="24"/>
        </w:rPr>
        <w:tab/>
        <w:t>Игровое и спортивное оборудование может быть как заводского, так и не заводского изготовления.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2.3.</w:t>
      </w:r>
      <w:r w:rsidRPr="00993DF1">
        <w:rPr>
          <w:b w:val="0"/>
          <w:color w:val="000000" w:themeColor="text1"/>
          <w:sz w:val="24"/>
          <w:szCs w:val="24"/>
        </w:rPr>
        <w:tab/>
        <w:t xml:space="preserve">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В комплект поставки должен входить паспорт с подробной схемой сборки для обеспечения легкого монтажа и быстрой замены 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 xml:space="preserve">изнашивающихся элементов силами эксплуатирующей организации. </w:t>
      </w:r>
    </w:p>
    <w:p w:rsidR="00A835C9" w:rsidRPr="00993DF1" w:rsidRDefault="00A835C9" w:rsidP="00993DF1">
      <w:pPr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lastRenderedPageBreak/>
        <w:t xml:space="preserve">Оборудование должно иметь соответствие гигиеническим требованиям на конечный продукт и на его </w:t>
      </w:r>
      <w:proofErr w:type="gramStart"/>
      <w:r w:rsidRPr="00993DF1">
        <w:rPr>
          <w:b w:val="0"/>
          <w:color w:val="000000" w:themeColor="text1"/>
          <w:sz w:val="24"/>
          <w:szCs w:val="24"/>
        </w:rPr>
        <w:t>комплектующие</w:t>
      </w:r>
      <w:proofErr w:type="gramEnd"/>
      <w:r w:rsidRPr="00993DF1">
        <w:rPr>
          <w:b w:val="0"/>
          <w:color w:val="000000" w:themeColor="text1"/>
          <w:sz w:val="24"/>
          <w:szCs w:val="24"/>
        </w:rPr>
        <w:t xml:space="preserve">. </w:t>
      </w:r>
    </w:p>
    <w:p w:rsidR="00A835C9" w:rsidRPr="00993DF1" w:rsidRDefault="00A835C9" w:rsidP="00993DF1">
      <w:pPr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Гарантийный срок на продукцию должен составлять не менее 3 лет.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2.4.</w:t>
      </w:r>
      <w:r w:rsidRPr="00993DF1">
        <w:rPr>
          <w:b w:val="0"/>
          <w:color w:val="000000" w:themeColor="text1"/>
          <w:sz w:val="24"/>
          <w:szCs w:val="24"/>
        </w:rPr>
        <w:tab/>
        <w:t xml:space="preserve">Для несущих конструкций оборудования должны применяться только металлические элементы с надежными болтовыми и </w:t>
      </w:r>
      <w:proofErr w:type="spellStart"/>
      <w:r w:rsidRPr="00993DF1">
        <w:rPr>
          <w:b w:val="0"/>
          <w:color w:val="000000" w:themeColor="text1"/>
          <w:sz w:val="24"/>
          <w:szCs w:val="24"/>
        </w:rPr>
        <w:t>хомутовыми</w:t>
      </w:r>
      <w:proofErr w:type="spellEnd"/>
      <w:r w:rsidRPr="00993DF1">
        <w:rPr>
          <w:b w:val="0"/>
          <w:color w:val="000000" w:themeColor="text1"/>
          <w:sz w:val="24"/>
          <w:szCs w:val="24"/>
        </w:rPr>
        <w:t xml:space="preserve"> соединениями и соответствующе обработанные (влагостойкая покраска, антикоррозийное покрытие).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2.5.</w:t>
      </w:r>
      <w:r w:rsidRPr="00993DF1">
        <w:rPr>
          <w:b w:val="0"/>
          <w:color w:val="000000" w:themeColor="text1"/>
          <w:sz w:val="24"/>
          <w:szCs w:val="24"/>
        </w:rPr>
        <w:tab/>
        <w:t>Допускается ограниченное (не более 10 процентов)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сколы; поверхности должны быть отполированы, острые углы закруглены.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2.6.</w:t>
      </w:r>
      <w:r w:rsidRPr="00993DF1">
        <w:rPr>
          <w:b w:val="0"/>
          <w:color w:val="000000" w:themeColor="text1"/>
          <w:sz w:val="24"/>
          <w:szCs w:val="24"/>
        </w:rPr>
        <w:tab/>
        <w:t xml:space="preserve">Для обеспечения эстетического восприятия и развития вкуса у подрастающего поколения рекомендуется использование пластиковых элементов, устойчивых к перепадам температуры, </w:t>
      </w:r>
      <w:proofErr w:type="spellStart"/>
      <w:r w:rsidRPr="00993DF1">
        <w:rPr>
          <w:b w:val="0"/>
          <w:color w:val="000000" w:themeColor="text1"/>
          <w:sz w:val="24"/>
          <w:szCs w:val="24"/>
        </w:rPr>
        <w:t>противоударных</w:t>
      </w:r>
      <w:proofErr w:type="spellEnd"/>
      <w:r w:rsidRPr="00993DF1">
        <w:rPr>
          <w:b w:val="0"/>
          <w:color w:val="000000" w:themeColor="text1"/>
          <w:sz w:val="24"/>
          <w:szCs w:val="24"/>
        </w:rPr>
        <w:t>, устойчивых к воздействию ультрафиолетовых лучей, имеющих яркую, чистую цветовую гамму окраски, не выцветающую от воздействия климатических факторов.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2.7.</w:t>
      </w:r>
      <w:r w:rsidRPr="00993DF1">
        <w:rPr>
          <w:b w:val="0"/>
          <w:color w:val="000000" w:themeColor="text1"/>
          <w:sz w:val="24"/>
          <w:szCs w:val="24"/>
        </w:rPr>
        <w:tab/>
        <w:t xml:space="preserve">Конструкции игрового оборудования должны исключать острые углы, </w:t>
      </w:r>
      <w:proofErr w:type="spellStart"/>
      <w:r w:rsidRPr="00993DF1">
        <w:rPr>
          <w:b w:val="0"/>
          <w:color w:val="000000" w:themeColor="text1"/>
          <w:sz w:val="24"/>
          <w:szCs w:val="24"/>
        </w:rPr>
        <w:t>застревание</w:t>
      </w:r>
      <w:proofErr w:type="spellEnd"/>
      <w:r w:rsidRPr="00993DF1">
        <w:rPr>
          <w:b w:val="0"/>
          <w:color w:val="000000" w:themeColor="text1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2.8.</w:t>
      </w:r>
      <w:r w:rsidRPr="00993DF1">
        <w:rPr>
          <w:b w:val="0"/>
          <w:color w:val="000000" w:themeColor="text1"/>
          <w:sz w:val="24"/>
          <w:szCs w:val="24"/>
        </w:rPr>
        <w:tab/>
        <w:t>Применяемые материалы не должны: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-</w:t>
      </w:r>
      <w:r w:rsidRPr="00993DF1">
        <w:rPr>
          <w:b w:val="0"/>
          <w:color w:val="000000" w:themeColor="text1"/>
          <w:sz w:val="24"/>
          <w:szCs w:val="24"/>
        </w:rPr>
        <w:tab/>
        <w:t>оказывать вредное воздействие на здоровье ребенка и окружающую среду в процессе эксплуатации;</w:t>
      </w:r>
    </w:p>
    <w:p w:rsidR="00A835C9" w:rsidRPr="00993DF1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-</w:t>
      </w:r>
      <w:r w:rsidRPr="00993DF1">
        <w:rPr>
          <w:b w:val="0"/>
          <w:color w:val="000000" w:themeColor="text1"/>
          <w:sz w:val="24"/>
          <w:szCs w:val="24"/>
        </w:rPr>
        <w:tab/>
        <w:t>вызывать термический ожог при контакте с кожей ребенка при высоких и низких температурах.</w:t>
      </w:r>
    </w:p>
    <w:p w:rsidR="00A835C9" w:rsidRDefault="00A835C9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  <w:r w:rsidRPr="00993DF1">
        <w:rPr>
          <w:b w:val="0"/>
          <w:color w:val="000000" w:themeColor="text1"/>
          <w:sz w:val="24"/>
          <w:szCs w:val="24"/>
        </w:rPr>
        <w:t>Применение полимерных легковоспламеняющихся материалов, а также новых материалов, свойства которых недостаточно изучены, не допускается</w:t>
      </w:r>
    </w:p>
    <w:p w:rsidR="00993DF1" w:rsidRPr="00993DF1" w:rsidRDefault="00993DF1" w:rsidP="00993DF1">
      <w:pPr>
        <w:spacing w:after="0" w:line="240" w:lineRule="auto"/>
        <w:rPr>
          <w:b w:val="0"/>
          <w:color w:val="000000" w:themeColor="text1"/>
          <w:sz w:val="24"/>
          <w:szCs w:val="24"/>
        </w:rPr>
      </w:pPr>
    </w:p>
    <w:p w:rsidR="00A835C9" w:rsidRPr="00993DF1" w:rsidRDefault="00A835C9" w:rsidP="00993DF1">
      <w:pPr>
        <w:tabs>
          <w:tab w:val="left" w:pos="2070"/>
        </w:tabs>
        <w:spacing w:after="0" w:line="240" w:lineRule="auto"/>
        <w:rPr>
          <w:sz w:val="24"/>
          <w:szCs w:val="24"/>
        </w:rPr>
      </w:pPr>
      <w:r w:rsidRPr="00993DF1">
        <w:rPr>
          <w:b w:val="0"/>
          <w:sz w:val="24"/>
          <w:szCs w:val="24"/>
        </w:rPr>
        <w:tab/>
      </w:r>
      <w:r w:rsidRPr="00993DF1">
        <w:rPr>
          <w:sz w:val="24"/>
          <w:szCs w:val="24"/>
        </w:rPr>
        <w:t>3.</w:t>
      </w:r>
      <w:r w:rsidRPr="00993DF1">
        <w:rPr>
          <w:sz w:val="24"/>
          <w:szCs w:val="24"/>
        </w:rPr>
        <w:tab/>
        <w:t>Монтаж и установка оборудования</w:t>
      </w:r>
    </w:p>
    <w:p w:rsidR="00A835C9" w:rsidRPr="00993DF1" w:rsidRDefault="00A835C9" w:rsidP="00993DF1">
      <w:pPr>
        <w:tabs>
          <w:tab w:val="left" w:pos="2070"/>
        </w:tabs>
        <w:spacing w:after="0" w:line="240" w:lineRule="auto"/>
        <w:rPr>
          <w:b w:val="0"/>
          <w:sz w:val="24"/>
          <w:szCs w:val="24"/>
        </w:rPr>
      </w:pPr>
      <w:r w:rsidRPr="00993DF1">
        <w:rPr>
          <w:b w:val="0"/>
          <w:sz w:val="24"/>
          <w:szCs w:val="24"/>
        </w:rPr>
        <w:t xml:space="preserve">3.1. Монтаж и установку оборудования выполняют в соответствии с проектом, паспортом изготовителя, разрешающими нормативными документами. Монтаж и установка </w:t>
      </w:r>
      <w:proofErr w:type="spellStart"/>
      <w:r w:rsidRPr="00993DF1">
        <w:rPr>
          <w:b w:val="0"/>
          <w:sz w:val="24"/>
          <w:szCs w:val="24"/>
        </w:rPr>
        <w:t>незаводского</w:t>
      </w:r>
      <w:proofErr w:type="spellEnd"/>
      <w:r w:rsidRPr="00993DF1">
        <w:rPr>
          <w:b w:val="0"/>
          <w:sz w:val="24"/>
          <w:szCs w:val="24"/>
        </w:rPr>
        <w:t xml:space="preserve"> игрового и спортивного оборудования осуществляются в соответствии с пунктом 2.3 настоящего Порядка.</w:t>
      </w:r>
    </w:p>
    <w:p w:rsidR="00A835C9" w:rsidRPr="00993DF1" w:rsidRDefault="00A835C9" w:rsidP="00993DF1">
      <w:pPr>
        <w:tabs>
          <w:tab w:val="left" w:pos="2070"/>
        </w:tabs>
        <w:spacing w:after="0" w:line="240" w:lineRule="auto"/>
        <w:rPr>
          <w:b w:val="0"/>
          <w:sz w:val="24"/>
          <w:szCs w:val="24"/>
        </w:rPr>
      </w:pPr>
      <w:r w:rsidRPr="00993DF1">
        <w:rPr>
          <w:b w:val="0"/>
          <w:sz w:val="24"/>
          <w:szCs w:val="24"/>
        </w:rPr>
        <w:t>3.2. Оборудование монтируют и устанавливают так, чтобы обеспечивалась безопасность присутствующих на площадке детей.</w:t>
      </w:r>
    </w:p>
    <w:p w:rsidR="003B11E1" w:rsidRPr="00993DF1" w:rsidRDefault="00A835C9" w:rsidP="00993DF1">
      <w:pPr>
        <w:tabs>
          <w:tab w:val="left" w:pos="2070"/>
        </w:tabs>
        <w:spacing w:after="0" w:line="240" w:lineRule="auto"/>
        <w:rPr>
          <w:b w:val="0"/>
          <w:sz w:val="24"/>
          <w:szCs w:val="24"/>
        </w:rPr>
      </w:pPr>
      <w:r w:rsidRPr="00993DF1">
        <w:rPr>
          <w:b w:val="0"/>
          <w:sz w:val="24"/>
          <w:szCs w:val="24"/>
        </w:rPr>
        <w:t>Запрещается пользоваться оборудованием, не обес</w:t>
      </w:r>
      <w:r w:rsidR="003B11E1" w:rsidRPr="00993DF1">
        <w:rPr>
          <w:b w:val="0"/>
          <w:sz w:val="24"/>
          <w:szCs w:val="24"/>
        </w:rPr>
        <w:t xml:space="preserve">печивающим безопасность детей </w:t>
      </w:r>
    </w:p>
    <w:p w:rsidR="003B11E1" w:rsidRPr="00993DF1" w:rsidRDefault="003B11E1" w:rsidP="00993DF1">
      <w:pPr>
        <w:spacing w:after="0" w:line="240" w:lineRule="auto"/>
        <w:rPr>
          <w:b w:val="0"/>
          <w:sz w:val="24"/>
          <w:szCs w:val="24"/>
        </w:rPr>
      </w:pPr>
    </w:p>
    <w:p w:rsidR="003B11E1" w:rsidRPr="00993DF1" w:rsidRDefault="003B11E1" w:rsidP="00993DF1">
      <w:pPr>
        <w:pStyle w:val="20"/>
        <w:tabs>
          <w:tab w:val="left" w:pos="355"/>
        </w:tabs>
        <w:spacing w:after="0" w:line="240" w:lineRule="auto"/>
        <w:rPr>
          <w:rFonts w:ascii="PT Astra Serif" w:hAnsi="PT Astra Serif"/>
          <w:b/>
          <w:color w:val="000000"/>
          <w:sz w:val="24"/>
          <w:szCs w:val="24"/>
          <w:lang w:eastAsia="ru-RU" w:bidi="ru-RU"/>
        </w:rPr>
      </w:pPr>
      <w:r w:rsidRPr="00993DF1">
        <w:rPr>
          <w:rFonts w:ascii="PT Astra Serif" w:hAnsi="PT Astra Serif"/>
          <w:b/>
          <w:sz w:val="24"/>
          <w:szCs w:val="24"/>
        </w:rPr>
        <w:t>4.</w:t>
      </w:r>
      <w:r w:rsidRPr="00993DF1">
        <w:rPr>
          <w:rFonts w:ascii="PT Astra Serif" w:hAnsi="PT Astra Serif"/>
          <w:b/>
          <w:sz w:val="24"/>
          <w:szCs w:val="24"/>
        </w:rPr>
        <w:tab/>
      </w:r>
      <w:bookmarkStart w:id="6" w:name="bookmark72"/>
      <w:bookmarkStart w:id="7" w:name="bookmark73"/>
      <w:bookmarkStart w:id="8" w:name="bookmark75"/>
      <w:r w:rsidRPr="00993DF1">
        <w:rPr>
          <w:rFonts w:ascii="PT Astra Serif" w:hAnsi="PT Astra Serif"/>
          <w:b/>
          <w:color w:val="000000"/>
          <w:sz w:val="24"/>
          <w:szCs w:val="24"/>
          <w:lang w:eastAsia="ru-RU" w:bidi="ru-RU"/>
        </w:rPr>
        <w:t>Контроль и техническое обслуживание оборудования детских игровых и</w:t>
      </w:r>
      <w:r w:rsidRPr="00993DF1">
        <w:rPr>
          <w:rFonts w:ascii="PT Astra Serif" w:hAnsi="PT Astra Serif"/>
          <w:b/>
          <w:color w:val="000000"/>
          <w:sz w:val="24"/>
          <w:szCs w:val="24"/>
          <w:lang w:eastAsia="ru-RU" w:bidi="ru-RU"/>
        </w:rPr>
        <w:br/>
        <w:t>спортивных площадок</w:t>
      </w:r>
      <w:bookmarkEnd w:id="6"/>
      <w:bookmarkEnd w:id="7"/>
      <w:bookmarkEnd w:id="8"/>
    </w:p>
    <w:p w:rsidR="003B11E1" w:rsidRPr="003B11E1" w:rsidRDefault="003B11E1" w:rsidP="00993DF1">
      <w:pPr>
        <w:widowControl w:val="0"/>
        <w:tabs>
          <w:tab w:val="left" w:pos="56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9" w:name="bookmark76"/>
      <w:bookmarkEnd w:id="9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4.1.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Контроль технического состояния оборудования включает:</w:t>
      </w:r>
    </w:p>
    <w:p w:rsidR="003B11E1" w:rsidRPr="003B11E1" w:rsidRDefault="003B11E1" w:rsidP="00993DF1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0" w:name="bookmark77"/>
      <w:bookmarkEnd w:id="10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осмотр и проверку оборудования перед вводом в эксплуатацию;</w:t>
      </w:r>
    </w:p>
    <w:p w:rsidR="003B11E1" w:rsidRPr="003B11E1" w:rsidRDefault="003B11E1" w:rsidP="00993DF1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1" w:name="bookmark78"/>
      <w:bookmarkEnd w:id="11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регулярный визуальный осмотр;</w:t>
      </w:r>
    </w:p>
    <w:p w:rsidR="003B11E1" w:rsidRPr="003B11E1" w:rsidRDefault="003B11E1" w:rsidP="00993DF1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2" w:name="bookmark79"/>
      <w:bookmarkEnd w:id="12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функциональный осмотр;</w:t>
      </w:r>
    </w:p>
    <w:p w:rsidR="003B11E1" w:rsidRPr="00993DF1" w:rsidRDefault="003B11E1" w:rsidP="00993DF1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3" w:name="bookmark80"/>
      <w:bookmarkEnd w:id="13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ежегодный основной осмотр.</w:t>
      </w:r>
      <w:bookmarkStart w:id="14" w:name="bookmark81"/>
      <w:bookmarkEnd w:id="14"/>
    </w:p>
    <w:p w:rsidR="003B11E1" w:rsidRPr="003B11E1" w:rsidRDefault="003B11E1" w:rsidP="00993DF1">
      <w:pPr>
        <w:widowControl w:val="0"/>
        <w:tabs>
          <w:tab w:val="left" w:pos="24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4.2.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Осмотр и проверку оборудования перед вводом в эксплуатацию и ежегодны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й основной осмотр осуществляет комиссия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по </w:t>
      </w:r>
      <w:proofErr w:type="gramStart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контролю за</w:t>
      </w:r>
      <w:proofErr w:type="gramEnd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состоянием детских игровых и спортивных площадок, по результатам которых составляются соответствующие акты.</w:t>
      </w:r>
    </w:p>
    <w:p w:rsidR="003B11E1" w:rsidRPr="003B11E1" w:rsidRDefault="003B11E1" w:rsidP="00993DF1">
      <w:pPr>
        <w:widowControl w:val="0"/>
        <w:tabs>
          <w:tab w:val="left" w:pos="565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5" w:name="bookmark82"/>
      <w:bookmarkEnd w:id="15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4.3.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Регулярный визуальный осмотр, функциональный осмотр 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осуществляю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т </w:t>
      </w:r>
      <w:proofErr w:type="gramStart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назначенные</w:t>
      </w:r>
      <w:proofErr w:type="gramEnd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ответственные за закрепленными прогулочными участками и спортивной площадкой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Результаты 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осмотра на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соответствия требованиям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безопасности регистрируют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ся в журнале</w:t>
      </w:r>
    </w:p>
    <w:p w:rsidR="003B11E1" w:rsidRPr="003B11E1" w:rsidRDefault="003B11E1" w:rsidP="00993DF1">
      <w:pPr>
        <w:widowControl w:val="0"/>
        <w:tabs>
          <w:tab w:val="left" w:pos="698"/>
        </w:tabs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6" w:name="bookmark83"/>
      <w:bookmarkEnd w:id="16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4.4.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Контроль оборудования и его частей должен производиться следующим образом:</w:t>
      </w:r>
    </w:p>
    <w:p w:rsidR="003B11E1" w:rsidRPr="003B11E1" w:rsidRDefault="003B11E1" w:rsidP="00993DF1">
      <w:pPr>
        <w:widowControl w:val="0"/>
        <w:tabs>
          <w:tab w:val="left" w:pos="717"/>
        </w:tabs>
        <w:spacing w:after="0" w:line="240" w:lineRule="auto"/>
        <w:ind w:firstLine="360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7" w:name="bookmark84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а</w:t>
      </w:r>
      <w:bookmarkEnd w:id="17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)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ab/>
        <w:t>осмотр и проверка оборудования перед вводом в эксплуатацию.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Осмотр и проверка оборудования перед вводом в эксплуатацию производится в соответствии с разделами 2 и 3 настоящего Порядка;</w:t>
      </w:r>
    </w:p>
    <w:p w:rsidR="003B11E1" w:rsidRPr="003B11E1" w:rsidRDefault="003B11E1" w:rsidP="00993DF1">
      <w:pPr>
        <w:widowControl w:val="0"/>
        <w:tabs>
          <w:tab w:val="left" w:pos="801"/>
        </w:tabs>
        <w:spacing w:after="0" w:line="240" w:lineRule="auto"/>
        <w:ind w:firstLine="420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8" w:name="bookmark85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б</w:t>
      </w:r>
      <w:bookmarkEnd w:id="18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)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ab/>
        <w:t>регулярный визуальный осмотр.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(поврежденные элементы оборудования).</w:t>
      </w:r>
    </w:p>
    <w:p w:rsidR="003B11E1" w:rsidRPr="00993DF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Периодичность регулярного визуального осмотра 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1 раз в неделю</w:t>
      </w:r>
      <w:r w:rsidR="00C767F5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в зимний период, ежедневно летом-весной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Примерами такого осмо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тра являются проверка чистоты,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качества игровой поверхности, наличия острых кромок, наличия комплектующих деталей, чрезмерного износа (подвижных частей) и устойчивости конструкции;</w:t>
      </w:r>
    </w:p>
    <w:p w:rsidR="003B11E1" w:rsidRPr="003B11E1" w:rsidRDefault="003B11E1" w:rsidP="00993DF1">
      <w:pPr>
        <w:widowControl w:val="0"/>
        <w:tabs>
          <w:tab w:val="left" w:pos="872"/>
        </w:tabs>
        <w:spacing w:after="0" w:line="240" w:lineRule="auto"/>
        <w:ind w:firstLine="500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19" w:name="bookmark86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в</w:t>
      </w:r>
      <w:bookmarkEnd w:id="19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)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ab/>
        <w:t>функциональный осмотр.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до</w:t>
      </w:r>
      <w:r w:rsidR="00C767F5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лжен проводиться один раз в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3 месяца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.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Особое внимание при данном осмотре должно уделяться скрытым и труднод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оступным элементам оборудования.</w:t>
      </w:r>
    </w:p>
    <w:p w:rsidR="003B11E1" w:rsidRPr="003B11E1" w:rsidRDefault="003B11E1" w:rsidP="00993DF1">
      <w:pPr>
        <w:widowControl w:val="0"/>
        <w:tabs>
          <w:tab w:val="left" w:pos="872"/>
        </w:tabs>
        <w:spacing w:after="0" w:line="240" w:lineRule="auto"/>
        <w:ind w:firstLine="500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bookmarkStart w:id="20" w:name="bookmark87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bookmarkEnd w:id="20"/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)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ab/>
        <w:t>ежегодный основной осмотр.</w:t>
      </w:r>
    </w:p>
    <w:p w:rsidR="003B11E1" w:rsidRPr="00993DF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Ежегодный основной осмотр проводится один раз в год с целью подтверждения достаточного эксплуатац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ионного состояния оборудования.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Особое внимание при данном осмотре должно уделяться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</w:t>
      </w:r>
    </w:p>
    <w:p w:rsidR="003B11E1" w:rsidRPr="003B11E1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устранить. О факте обнаружения неисправности незамедлительно уведомить 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администрацию</w:t>
      </w:r>
      <w:r w:rsidR="009C68DF"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заведующего хозяйства</w:t>
      </w:r>
      <w:proofErr w:type="gramEnd"/>
      <w:r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и внести необходимые рекомендации по устранению.</w:t>
      </w:r>
    </w:p>
    <w:p w:rsidR="006F1BCC" w:rsidRDefault="003B11E1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3B11E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</w:t>
      </w:r>
    </w:p>
    <w:p w:rsidR="00993DF1" w:rsidRDefault="00EB10C6" w:rsidP="00993DF1">
      <w:pPr>
        <w:shd w:val="clear" w:color="auto" w:fill="FFFFFF"/>
        <w:spacing w:after="0"/>
        <w:jc w:val="both"/>
        <w:rPr>
          <w:rFonts w:eastAsia="Arial Unicode MS" w:cs="Arial Unicode MS"/>
          <w:b w:val="0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4.5.</w:t>
      </w:r>
      <w:r w:rsidR="009A48B3" w:rsidRPr="009A48B3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В местах установки спортивного оборудования должны устанавливаться информационные </w:t>
      </w:r>
      <w:r w:rsidR="00993DF1"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таблички</w:t>
      </w:r>
      <w:proofErr w:type="gramStart"/>
      <w:r w:rsidR="00993DF1" w:rsidRPr="00993DF1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9A48B3" w:rsidRPr="009A48B3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,</w:t>
      </w:r>
      <w:proofErr w:type="gramEnd"/>
      <w:r w:rsidR="009A48B3" w:rsidRPr="009A48B3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993DF1" w:rsidRPr="00993DF1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>с указанием правил пользования, включая ограничения по весу и росту, номера телефонов собственника в случае неисправности или поломки оборудования.</w:t>
      </w:r>
      <w:bookmarkStart w:id="21" w:name="bookmark99"/>
      <w:bookmarkEnd w:id="21"/>
    </w:p>
    <w:p w:rsidR="009A48B3" w:rsidRPr="009A48B3" w:rsidRDefault="00993DF1" w:rsidP="00993DF1">
      <w:pPr>
        <w:shd w:val="clear" w:color="auto" w:fill="FFFFFF"/>
        <w:spacing w:after="0"/>
        <w:jc w:val="both"/>
        <w:rPr>
          <w:rFonts w:eastAsia="Arial Unicode MS" w:cs="Arial Unicode MS"/>
          <w:b w:val="0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5.2.</w:t>
      </w:r>
      <w:r w:rsidR="009A48B3" w:rsidRPr="009A48B3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В случае если в ходе эксплуатации возникают неисправности, которые угрожают безопасной работе оборудования, они должны быть немедленно устранены. Если это невозможно, то необходимо прекратить эксплуатацию оборудования, вплоть до демонтажа.</w:t>
      </w:r>
    </w:p>
    <w:p w:rsidR="009A48B3" w:rsidRDefault="009A48B3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</w:pPr>
      <w:r w:rsidRPr="009A48B3">
        <w:rPr>
          <w:rFonts w:eastAsia="Times New Roman" w:cs="Times New Roman"/>
          <w:b w:val="0"/>
          <w:color w:val="000000"/>
          <w:sz w:val="24"/>
          <w:szCs w:val="24"/>
          <w:lang w:eastAsia="ru-RU" w:bidi="ru-RU"/>
        </w:rPr>
        <w:t>До момента, пока неисправное оборудование полностью не отремонтировано и вновь не разрешена его эксплуатация, доступ на площадку для пользователей должен быть закрыт.</w:t>
      </w:r>
    </w:p>
    <w:p w:rsidR="00EB10C6" w:rsidRPr="009A48B3" w:rsidRDefault="00EB10C6" w:rsidP="00993DF1">
      <w:pPr>
        <w:widowControl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 w:bidi="ru-RU"/>
        </w:rPr>
      </w:pPr>
    </w:p>
    <w:p w:rsidR="00E236C1" w:rsidRDefault="00E236C1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  <w:bookmarkStart w:id="22" w:name="bookmark100"/>
      <w:bookmarkStart w:id="23" w:name="bookmark117"/>
      <w:bookmarkEnd w:id="22"/>
      <w:bookmarkEnd w:id="23"/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Default="00007E89" w:rsidP="00993DF1">
      <w:pPr>
        <w:tabs>
          <w:tab w:val="left" w:pos="1200"/>
        </w:tabs>
        <w:spacing w:after="0" w:line="240" w:lineRule="auto"/>
        <w:rPr>
          <w:b w:val="0"/>
          <w:sz w:val="24"/>
          <w:szCs w:val="24"/>
        </w:rPr>
      </w:pPr>
    </w:p>
    <w:p w:rsidR="00007E89" w:rsidRPr="00007E89" w:rsidRDefault="00007E89" w:rsidP="00007E89">
      <w:pPr>
        <w:tabs>
          <w:tab w:val="left" w:pos="2921"/>
        </w:tabs>
        <w:jc w:val="center"/>
        <w:rPr>
          <w:b w:val="0"/>
          <w:sz w:val="24"/>
          <w:szCs w:val="24"/>
        </w:rPr>
      </w:pPr>
    </w:p>
    <w:sectPr w:rsidR="00007E89" w:rsidRPr="00007E89" w:rsidSect="0063378F">
      <w:pgSz w:w="11906" w:h="16838"/>
      <w:pgMar w:top="1134" w:right="567" w:bottom="1134" w:left="1701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564"/>
    <w:multiLevelType w:val="hybridMultilevel"/>
    <w:tmpl w:val="E46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93602"/>
    <w:multiLevelType w:val="multilevel"/>
    <w:tmpl w:val="2DB4C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E75E8"/>
    <w:multiLevelType w:val="multilevel"/>
    <w:tmpl w:val="1046D1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00757"/>
    <w:multiLevelType w:val="hybridMultilevel"/>
    <w:tmpl w:val="6B8A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C9"/>
    <w:rsid w:val="000000C6"/>
    <w:rsid w:val="00001034"/>
    <w:rsid w:val="0000293F"/>
    <w:rsid w:val="000031E7"/>
    <w:rsid w:val="00003C62"/>
    <w:rsid w:val="000045BA"/>
    <w:rsid w:val="00004CA2"/>
    <w:rsid w:val="0000521D"/>
    <w:rsid w:val="00005CB6"/>
    <w:rsid w:val="00006C49"/>
    <w:rsid w:val="00006ED0"/>
    <w:rsid w:val="0000714A"/>
    <w:rsid w:val="0000752A"/>
    <w:rsid w:val="00007E89"/>
    <w:rsid w:val="00010D11"/>
    <w:rsid w:val="000111D8"/>
    <w:rsid w:val="00012110"/>
    <w:rsid w:val="000129EF"/>
    <w:rsid w:val="00015F3C"/>
    <w:rsid w:val="00017545"/>
    <w:rsid w:val="00017E44"/>
    <w:rsid w:val="00020B9B"/>
    <w:rsid w:val="0002135E"/>
    <w:rsid w:val="00021621"/>
    <w:rsid w:val="000218F4"/>
    <w:rsid w:val="00021B72"/>
    <w:rsid w:val="00021F85"/>
    <w:rsid w:val="0002246A"/>
    <w:rsid w:val="00023710"/>
    <w:rsid w:val="00024277"/>
    <w:rsid w:val="00025097"/>
    <w:rsid w:val="00026462"/>
    <w:rsid w:val="00027E07"/>
    <w:rsid w:val="0003000C"/>
    <w:rsid w:val="00030443"/>
    <w:rsid w:val="00030696"/>
    <w:rsid w:val="000320C5"/>
    <w:rsid w:val="000329E3"/>
    <w:rsid w:val="00032E6F"/>
    <w:rsid w:val="000331CB"/>
    <w:rsid w:val="00034AE6"/>
    <w:rsid w:val="00034DAE"/>
    <w:rsid w:val="000410AB"/>
    <w:rsid w:val="00043012"/>
    <w:rsid w:val="000435C4"/>
    <w:rsid w:val="00043D7E"/>
    <w:rsid w:val="00044CD9"/>
    <w:rsid w:val="00044D99"/>
    <w:rsid w:val="00044FC8"/>
    <w:rsid w:val="00045D50"/>
    <w:rsid w:val="00046909"/>
    <w:rsid w:val="00046947"/>
    <w:rsid w:val="000471CD"/>
    <w:rsid w:val="00047CA8"/>
    <w:rsid w:val="00047D32"/>
    <w:rsid w:val="00050634"/>
    <w:rsid w:val="00051208"/>
    <w:rsid w:val="00051B67"/>
    <w:rsid w:val="00052465"/>
    <w:rsid w:val="0005293C"/>
    <w:rsid w:val="00055281"/>
    <w:rsid w:val="0005533D"/>
    <w:rsid w:val="0005558C"/>
    <w:rsid w:val="00055A89"/>
    <w:rsid w:val="00055E5F"/>
    <w:rsid w:val="00056635"/>
    <w:rsid w:val="00056EFA"/>
    <w:rsid w:val="000573E8"/>
    <w:rsid w:val="00057555"/>
    <w:rsid w:val="0006105A"/>
    <w:rsid w:val="000614AC"/>
    <w:rsid w:val="000621E8"/>
    <w:rsid w:val="00065868"/>
    <w:rsid w:val="00065B8B"/>
    <w:rsid w:val="000664BE"/>
    <w:rsid w:val="00066E85"/>
    <w:rsid w:val="00067C4C"/>
    <w:rsid w:val="00071DAD"/>
    <w:rsid w:val="000720CB"/>
    <w:rsid w:val="000728C9"/>
    <w:rsid w:val="00072E5D"/>
    <w:rsid w:val="000734F8"/>
    <w:rsid w:val="00073EA4"/>
    <w:rsid w:val="000742D0"/>
    <w:rsid w:val="00074E4E"/>
    <w:rsid w:val="00075008"/>
    <w:rsid w:val="0007591A"/>
    <w:rsid w:val="00075FE5"/>
    <w:rsid w:val="00076CB9"/>
    <w:rsid w:val="00077113"/>
    <w:rsid w:val="00077141"/>
    <w:rsid w:val="00080185"/>
    <w:rsid w:val="00080418"/>
    <w:rsid w:val="00080549"/>
    <w:rsid w:val="00080718"/>
    <w:rsid w:val="000809BF"/>
    <w:rsid w:val="00081004"/>
    <w:rsid w:val="00084497"/>
    <w:rsid w:val="00086513"/>
    <w:rsid w:val="0008764F"/>
    <w:rsid w:val="00087E3B"/>
    <w:rsid w:val="0009103C"/>
    <w:rsid w:val="00091DD2"/>
    <w:rsid w:val="00092392"/>
    <w:rsid w:val="000929A9"/>
    <w:rsid w:val="00092C1F"/>
    <w:rsid w:val="00094790"/>
    <w:rsid w:val="00094BD9"/>
    <w:rsid w:val="000953F4"/>
    <w:rsid w:val="0009557E"/>
    <w:rsid w:val="00096648"/>
    <w:rsid w:val="0009763E"/>
    <w:rsid w:val="0009768A"/>
    <w:rsid w:val="00097E24"/>
    <w:rsid w:val="000A0685"/>
    <w:rsid w:val="000A1076"/>
    <w:rsid w:val="000A1D80"/>
    <w:rsid w:val="000A2087"/>
    <w:rsid w:val="000A2474"/>
    <w:rsid w:val="000A2DAE"/>
    <w:rsid w:val="000A44FE"/>
    <w:rsid w:val="000A46D7"/>
    <w:rsid w:val="000A570D"/>
    <w:rsid w:val="000A5949"/>
    <w:rsid w:val="000A6385"/>
    <w:rsid w:val="000A6CC8"/>
    <w:rsid w:val="000A7588"/>
    <w:rsid w:val="000A7630"/>
    <w:rsid w:val="000A7A6F"/>
    <w:rsid w:val="000B056A"/>
    <w:rsid w:val="000B0A90"/>
    <w:rsid w:val="000B0FC3"/>
    <w:rsid w:val="000B16A2"/>
    <w:rsid w:val="000B16FF"/>
    <w:rsid w:val="000B27E7"/>
    <w:rsid w:val="000B29EB"/>
    <w:rsid w:val="000B2E93"/>
    <w:rsid w:val="000B3455"/>
    <w:rsid w:val="000B3B33"/>
    <w:rsid w:val="000B47E2"/>
    <w:rsid w:val="000B4CC8"/>
    <w:rsid w:val="000B4CE2"/>
    <w:rsid w:val="000B5192"/>
    <w:rsid w:val="000B529E"/>
    <w:rsid w:val="000B55BC"/>
    <w:rsid w:val="000B642A"/>
    <w:rsid w:val="000B6910"/>
    <w:rsid w:val="000B6FE2"/>
    <w:rsid w:val="000C132F"/>
    <w:rsid w:val="000C1440"/>
    <w:rsid w:val="000C1D35"/>
    <w:rsid w:val="000C28B1"/>
    <w:rsid w:val="000C54B2"/>
    <w:rsid w:val="000C6D87"/>
    <w:rsid w:val="000C7159"/>
    <w:rsid w:val="000C7D12"/>
    <w:rsid w:val="000D04AE"/>
    <w:rsid w:val="000D1121"/>
    <w:rsid w:val="000D1337"/>
    <w:rsid w:val="000D136A"/>
    <w:rsid w:val="000D1DCC"/>
    <w:rsid w:val="000D27B9"/>
    <w:rsid w:val="000D2CC3"/>
    <w:rsid w:val="000D3CC4"/>
    <w:rsid w:val="000D3FB4"/>
    <w:rsid w:val="000D3FFA"/>
    <w:rsid w:val="000D434E"/>
    <w:rsid w:val="000D44A3"/>
    <w:rsid w:val="000D5A80"/>
    <w:rsid w:val="000D5B80"/>
    <w:rsid w:val="000D64A4"/>
    <w:rsid w:val="000D66B8"/>
    <w:rsid w:val="000D68B3"/>
    <w:rsid w:val="000D6DCF"/>
    <w:rsid w:val="000D7641"/>
    <w:rsid w:val="000D7816"/>
    <w:rsid w:val="000D7AD0"/>
    <w:rsid w:val="000E208A"/>
    <w:rsid w:val="000E20AC"/>
    <w:rsid w:val="000E3B52"/>
    <w:rsid w:val="000E3CAC"/>
    <w:rsid w:val="000E6095"/>
    <w:rsid w:val="000E71C7"/>
    <w:rsid w:val="000F0277"/>
    <w:rsid w:val="000F04D8"/>
    <w:rsid w:val="000F118E"/>
    <w:rsid w:val="000F14F7"/>
    <w:rsid w:val="000F351D"/>
    <w:rsid w:val="000F3D87"/>
    <w:rsid w:val="000F59E2"/>
    <w:rsid w:val="000F5B75"/>
    <w:rsid w:val="00100AFF"/>
    <w:rsid w:val="00100E5F"/>
    <w:rsid w:val="00101245"/>
    <w:rsid w:val="001013A0"/>
    <w:rsid w:val="00103587"/>
    <w:rsid w:val="00104B78"/>
    <w:rsid w:val="00106422"/>
    <w:rsid w:val="001073BF"/>
    <w:rsid w:val="0010745D"/>
    <w:rsid w:val="00107AA4"/>
    <w:rsid w:val="001108B6"/>
    <w:rsid w:val="00111533"/>
    <w:rsid w:val="00116105"/>
    <w:rsid w:val="001162EA"/>
    <w:rsid w:val="001162EF"/>
    <w:rsid w:val="001172B1"/>
    <w:rsid w:val="00120093"/>
    <w:rsid w:val="00122582"/>
    <w:rsid w:val="001227D3"/>
    <w:rsid w:val="00123A5A"/>
    <w:rsid w:val="00124DA7"/>
    <w:rsid w:val="0012626B"/>
    <w:rsid w:val="00126A14"/>
    <w:rsid w:val="00127BF9"/>
    <w:rsid w:val="00130BAA"/>
    <w:rsid w:val="0013174A"/>
    <w:rsid w:val="00133576"/>
    <w:rsid w:val="00133B1D"/>
    <w:rsid w:val="00134B8B"/>
    <w:rsid w:val="001351B2"/>
    <w:rsid w:val="00135C55"/>
    <w:rsid w:val="00140179"/>
    <w:rsid w:val="00140AF9"/>
    <w:rsid w:val="001411EE"/>
    <w:rsid w:val="0014132E"/>
    <w:rsid w:val="00141D37"/>
    <w:rsid w:val="001452B2"/>
    <w:rsid w:val="001454DB"/>
    <w:rsid w:val="00145B7D"/>
    <w:rsid w:val="00146226"/>
    <w:rsid w:val="00146B03"/>
    <w:rsid w:val="00146BFE"/>
    <w:rsid w:val="00146E76"/>
    <w:rsid w:val="0014736E"/>
    <w:rsid w:val="00150727"/>
    <w:rsid w:val="00150D52"/>
    <w:rsid w:val="00151DC6"/>
    <w:rsid w:val="00152047"/>
    <w:rsid w:val="00152885"/>
    <w:rsid w:val="00152AD0"/>
    <w:rsid w:val="00152AE1"/>
    <w:rsid w:val="0015404B"/>
    <w:rsid w:val="001545B6"/>
    <w:rsid w:val="00154928"/>
    <w:rsid w:val="0015657D"/>
    <w:rsid w:val="0016050B"/>
    <w:rsid w:val="001606C8"/>
    <w:rsid w:val="00161BCE"/>
    <w:rsid w:val="0016235A"/>
    <w:rsid w:val="00162E98"/>
    <w:rsid w:val="001635DD"/>
    <w:rsid w:val="00163ADC"/>
    <w:rsid w:val="0016495D"/>
    <w:rsid w:val="00164985"/>
    <w:rsid w:val="00166C20"/>
    <w:rsid w:val="00166FF8"/>
    <w:rsid w:val="00167147"/>
    <w:rsid w:val="00170554"/>
    <w:rsid w:val="00171D6E"/>
    <w:rsid w:val="001721E1"/>
    <w:rsid w:val="0017314E"/>
    <w:rsid w:val="00173319"/>
    <w:rsid w:val="00173BEE"/>
    <w:rsid w:val="00174122"/>
    <w:rsid w:val="001741FC"/>
    <w:rsid w:val="00174FB9"/>
    <w:rsid w:val="001751B9"/>
    <w:rsid w:val="00175559"/>
    <w:rsid w:val="00176485"/>
    <w:rsid w:val="0018062D"/>
    <w:rsid w:val="001825D7"/>
    <w:rsid w:val="001830F6"/>
    <w:rsid w:val="001832BC"/>
    <w:rsid w:val="001832CE"/>
    <w:rsid w:val="00183A32"/>
    <w:rsid w:val="0018405E"/>
    <w:rsid w:val="00184116"/>
    <w:rsid w:val="00184872"/>
    <w:rsid w:val="001861F7"/>
    <w:rsid w:val="0018688B"/>
    <w:rsid w:val="00187207"/>
    <w:rsid w:val="00187483"/>
    <w:rsid w:val="001874C1"/>
    <w:rsid w:val="001905BB"/>
    <w:rsid w:val="001907C1"/>
    <w:rsid w:val="00191FC9"/>
    <w:rsid w:val="00192148"/>
    <w:rsid w:val="001952F7"/>
    <w:rsid w:val="0019542B"/>
    <w:rsid w:val="001A1BCD"/>
    <w:rsid w:val="001A21A9"/>
    <w:rsid w:val="001A24C2"/>
    <w:rsid w:val="001A4724"/>
    <w:rsid w:val="001A558F"/>
    <w:rsid w:val="001A60D3"/>
    <w:rsid w:val="001A7AE4"/>
    <w:rsid w:val="001B0131"/>
    <w:rsid w:val="001B0488"/>
    <w:rsid w:val="001B22EE"/>
    <w:rsid w:val="001B3620"/>
    <w:rsid w:val="001B398D"/>
    <w:rsid w:val="001B4005"/>
    <w:rsid w:val="001B515B"/>
    <w:rsid w:val="001B5A91"/>
    <w:rsid w:val="001B6093"/>
    <w:rsid w:val="001B766A"/>
    <w:rsid w:val="001B77AD"/>
    <w:rsid w:val="001B7A79"/>
    <w:rsid w:val="001B7ADC"/>
    <w:rsid w:val="001C0D7F"/>
    <w:rsid w:val="001C0F40"/>
    <w:rsid w:val="001C2DAE"/>
    <w:rsid w:val="001C3E48"/>
    <w:rsid w:val="001C4278"/>
    <w:rsid w:val="001C4429"/>
    <w:rsid w:val="001C569C"/>
    <w:rsid w:val="001C68B2"/>
    <w:rsid w:val="001C7A5C"/>
    <w:rsid w:val="001C7D88"/>
    <w:rsid w:val="001D1922"/>
    <w:rsid w:val="001D2F71"/>
    <w:rsid w:val="001D3872"/>
    <w:rsid w:val="001D5CC0"/>
    <w:rsid w:val="001D6012"/>
    <w:rsid w:val="001D63F8"/>
    <w:rsid w:val="001D7577"/>
    <w:rsid w:val="001D7EDA"/>
    <w:rsid w:val="001E05EA"/>
    <w:rsid w:val="001E0940"/>
    <w:rsid w:val="001E1672"/>
    <w:rsid w:val="001E1C1A"/>
    <w:rsid w:val="001E32F4"/>
    <w:rsid w:val="001E3B72"/>
    <w:rsid w:val="001E442A"/>
    <w:rsid w:val="001E4BA4"/>
    <w:rsid w:val="001E6717"/>
    <w:rsid w:val="001E6CBF"/>
    <w:rsid w:val="001F0FC6"/>
    <w:rsid w:val="001F11C5"/>
    <w:rsid w:val="001F1457"/>
    <w:rsid w:val="001F1606"/>
    <w:rsid w:val="001F1A3C"/>
    <w:rsid w:val="001F1F79"/>
    <w:rsid w:val="001F2046"/>
    <w:rsid w:val="001F3951"/>
    <w:rsid w:val="001F485F"/>
    <w:rsid w:val="001F4C50"/>
    <w:rsid w:val="001F501E"/>
    <w:rsid w:val="001F65BD"/>
    <w:rsid w:val="001F6D7B"/>
    <w:rsid w:val="001F7256"/>
    <w:rsid w:val="001F776B"/>
    <w:rsid w:val="001F7F03"/>
    <w:rsid w:val="00201D1C"/>
    <w:rsid w:val="00201E5D"/>
    <w:rsid w:val="00201EB9"/>
    <w:rsid w:val="00202220"/>
    <w:rsid w:val="00202539"/>
    <w:rsid w:val="00203E8C"/>
    <w:rsid w:val="0020530B"/>
    <w:rsid w:val="00205392"/>
    <w:rsid w:val="00206016"/>
    <w:rsid w:val="00210E7F"/>
    <w:rsid w:val="0021163F"/>
    <w:rsid w:val="00211846"/>
    <w:rsid w:val="00211AF9"/>
    <w:rsid w:val="00211BE6"/>
    <w:rsid w:val="00212370"/>
    <w:rsid w:val="00212871"/>
    <w:rsid w:val="00212C80"/>
    <w:rsid w:val="00213287"/>
    <w:rsid w:val="0021395A"/>
    <w:rsid w:val="0021407C"/>
    <w:rsid w:val="002151C4"/>
    <w:rsid w:val="00215AA6"/>
    <w:rsid w:val="00215D9D"/>
    <w:rsid w:val="00216A71"/>
    <w:rsid w:val="002176D6"/>
    <w:rsid w:val="002202B5"/>
    <w:rsid w:val="002202E5"/>
    <w:rsid w:val="00221E64"/>
    <w:rsid w:val="00223DCD"/>
    <w:rsid w:val="00225A91"/>
    <w:rsid w:val="00227CE0"/>
    <w:rsid w:val="00231380"/>
    <w:rsid w:val="0023197B"/>
    <w:rsid w:val="00233499"/>
    <w:rsid w:val="00233D82"/>
    <w:rsid w:val="00235CAB"/>
    <w:rsid w:val="00235E29"/>
    <w:rsid w:val="00236EB5"/>
    <w:rsid w:val="00237334"/>
    <w:rsid w:val="0024019B"/>
    <w:rsid w:val="002410DE"/>
    <w:rsid w:val="002417F5"/>
    <w:rsid w:val="00241B54"/>
    <w:rsid w:val="00241ECA"/>
    <w:rsid w:val="00242858"/>
    <w:rsid w:val="002449B5"/>
    <w:rsid w:val="002452B3"/>
    <w:rsid w:val="00245447"/>
    <w:rsid w:val="00245742"/>
    <w:rsid w:val="00245E15"/>
    <w:rsid w:val="00246366"/>
    <w:rsid w:val="0024658A"/>
    <w:rsid w:val="00247911"/>
    <w:rsid w:val="002512CE"/>
    <w:rsid w:val="00252084"/>
    <w:rsid w:val="00253135"/>
    <w:rsid w:val="00253993"/>
    <w:rsid w:val="00254064"/>
    <w:rsid w:val="00255CF1"/>
    <w:rsid w:val="00255F09"/>
    <w:rsid w:val="00257203"/>
    <w:rsid w:val="00260852"/>
    <w:rsid w:val="002614B1"/>
    <w:rsid w:val="00261CA0"/>
    <w:rsid w:val="002627D5"/>
    <w:rsid w:val="00263719"/>
    <w:rsid w:val="002640ED"/>
    <w:rsid w:val="0026488A"/>
    <w:rsid w:val="00264C7F"/>
    <w:rsid w:val="0026525B"/>
    <w:rsid w:val="00265443"/>
    <w:rsid w:val="0026569A"/>
    <w:rsid w:val="00265DD3"/>
    <w:rsid w:val="00266C68"/>
    <w:rsid w:val="00266D8A"/>
    <w:rsid w:val="00270DF1"/>
    <w:rsid w:val="00270F16"/>
    <w:rsid w:val="00270FE7"/>
    <w:rsid w:val="00271201"/>
    <w:rsid w:val="00272FAC"/>
    <w:rsid w:val="00273416"/>
    <w:rsid w:val="00273868"/>
    <w:rsid w:val="002741A1"/>
    <w:rsid w:val="002749C8"/>
    <w:rsid w:val="00274AA7"/>
    <w:rsid w:val="00275B84"/>
    <w:rsid w:val="0027677D"/>
    <w:rsid w:val="00276BF6"/>
    <w:rsid w:val="00280705"/>
    <w:rsid w:val="00284807"/>
    <w:rsid w:val="00285280"/>
    <w:rsid w:val="00286F8F"/>
    <w:rsid w:val="0028767F"/>
    <w:rsid w:val="0028775C"/>
    <w:rsid w:val="00290062"/>
    <w:rsid w:val="002901D1"/>
    <w:rsid w:val="00290339"/>
    <w:rsid w:val="00290819"/>
    <w:rsid w:val="00291DAB"/>
    <w:rsid w:val="00291E37"/>
    <w:rsid w:val="002936FB"/>
    <w:rsid w:val="00293F28"/>
    <w:rsid w:val="00294B8F"/>
    <w:rsid w:val="00294BC8"/>
    <w:rsid w:val="00294DAC"/>
    <w:rsid w:val="0029562A"/>
    <w:rsid w:val="00296203"/>
    <w:rsid w:val="0029685A"/>
    <w:rsid w:val="002978D5"/>
    <w:rsid w:val="002A05FC"/>
    <w:rsid w:val="002A099A"/>
    <w:rsid w:val="002A0BCE"/>
    <w:rsid w:val="002A1200"/>
    <w:rsid w:val="002A2329"/>
    <w:rsid w:val="002A34A3"/>
    <w:rsid w:val="002A3D52"/>
    <w:rsid w:val="002A65CF"/>
    <w:rsid w:val="002A7719"/>
    <w:rsid w:val="002B0251"/>
    <w:rsid w:val="002B0F62"/>
    <w:rsid w:val="002B1394"/>
    <w:rsid w:val="002B2425"/>
    <w:rsid w:val="002B2D15"/>
    <w:rsid w:val="002B3685"/>
    <w:rsid w:val="002B3B6C"/>
    <w:rsid w:val="002B4D30"/>
    <w:rsid w:val="002B66AA"/>
    <w:rsid w:val="002B68A2"/>
    <w:rsid w:val="002B7660"/>
    <w:rsid w:val="002B7CE6"/>
    <w:rsid w:val="002C057F"/>
    <w:rsid w:val="002C067C"/>
    <w:rsid w:val="002C0A2C"/>
    <w:rsid w:val="002C1B8E"/>
    <w:rsid w:val="002C2C31"/>
    <w:rsid w:val="002C2FAE"/>
    <w:rsid w:val="002C478A"/>
    <w:rsid w:val="002C4AC5"/>
    <w:rsid w:val="002C4FA3"/>
    <w:rsid w:val="002C6EB0"/>
    <w:rsid w:val="002D0883"/>
    <w:rsid w:val="002D1B12"/>
    <w:rsid w:val="002D326D"/>
    <w:rsid w:val="002D42A9"/>
    <w:rsid w:val="002D5487"/>
    <w:rsid w:val="002D5713"/>
    <w:rsid w:val="002D61AC"/>
    <w:rsid w:val="002D6D2D"/>
    <w:rsid w:val="002D7A01"/>
    <w:rsid w:val="002E08EC"/>
    <w:rsid w:val="002E0B99"/>
    <w:rsid w:val="002E14CA"/>
    <w:rsid w:val="002E35BD"/>
    <w:rsid w:val="002E3E40"/>
    <w:rsid w:val="002E4AB9"/>
    <w:rsid w:val="002E4F6C"/>
    <w:rsid w:val="002E5471"/>
    <w:rsid w:val="002E632A"/>
    <w:rsid w:val="002E6B18"/>
    <w:rsid w:val="002F0381"/>
    <w:rsid w:val="002F0E5F"/>
    <w:rsid w:val="002F113B"/>
    <w:rsid w:val="002F17CD"/>
    <w:rsid w:val="002F1D7F"/>
    <w:rsid w:val="002F27D4"/>
    <w:rsid w:val="002F2B22"/>
    <w:rsid w:val="002F40E5"/>
    <w:rsid w:val="002F54B1"/>
    <w:rsid w:val="002F5D13"/>
    <w:rsid w:val="002F645A"/>
    <w:rsid w:val="002F651D"/>
    <w:rsid w:val="002F6F77"/>
    <w:rsid w:val="002F6FD2"/>
    <w:rsid w:val="00300230"/>
    <w:rsid w:val="00303942"/>
    <w:rsid w:val="00303D03"/>
    <w:rsid w:val="0030479A"/>
    <w:rsid w:val="00304D41"/>
    <w:rsid w:val="00305989"/>
    <w:rsid w:val="0030639E"/>
    <w:rsid w:val="00306F8E"/>
    <w:rsid w:val="00311AC3"/>
    <w:rsid w:val="0031261E"/>
    <w:rsid w:val="00312BF5"/>
    <w:rsid w:val="003130EC"/>
    <w:rsid w:val="0031343E"/>
    <w:rsid w:val="00315011"/>
    <w:rsid w:val="00315DA0"/>
    <w:rsid w:val="00316263"/>
    <w:rsid w:val="00316D16"/>
    <w:rsid w:val="00317772"/>
    <w:rsid w:val="0031786B"/>
    <w:rsid w:val="00317DDA"/>
    <w:rsid w:val="003200A5"/>
    <w:rsid w:val="003202DA"/>
    <w:rsid w:val="003206D7"/>
    <w:rsid w:val="0032140A"/>
    <w:rsid w:val="00321B9B"/>
    <w:rsid w:val="00322CC5"/>
    <w:rsid w:val="00322E6F"/>
    <w:rsid w:val="00322F10"/>
    <w:rsid w:val="00325319"/>
    <w:rsid w:val="00326494"/>
    <w:rsid w:val="00326522"/>
    <w:rsid w:val="00327768"/>
    <w:rsid w:val="00330769"/>
    <w:rsid w:val="00332243"/>
    <w:rsid w:val="00332B44"/>
    <w:rsid w:val="00333E0C"/>
    <w:rsid w:val="003341F6"/>
    <w:rsid w:val="003348BA"/>
    <w:rsid w:val="00334E35"/>
    <w:rsid w:val="00334EFC"/>
    <w:rsid w:val="0033614C"/>
    <w:rsid w:val="0033630E"/>
    <w:rsid w:val="003365F1"/>
    <w:rsid w:val="00336F80"/>
    <w:rsid w:val="003377E8"/>
    <w:rsid w:val="00337D1F"/>
    <w:rsid w:val="00337EA2"/>
    <w:rsid w:val="00340C43"/>
    <w:rsid w:val="00341AE9"/>
    <w:rsid w:val="00341DCA"/>
    <w:rsid w:val="003427E0"/>
    <w:rsid w:val="00342DA9"/>
    <w:rsid w:val="003455E6"/>
    <w:rsid w:val="00345A96"/>
    <w:rsid w:val="00345E44"/>
    <w:rsid w:val="00346943"/>
    <w:rsid w:val="00346D03"/>
    <w:rsid w:val="00351740"/>
    <w:rsid w:val="00351A57"/>
    <w:rsid w:val="00352264"/>
    <w:rsid w:val="00352B76"/>
    <w:rsid w:val="00353F61"/>
    <w:rsid w:val="0035410D"/>
    <w:rsid w:val="003559C0"/>
    <w:rsid w:val="0035609D"/>
    <w:rsid w:val="00356B10"/>
    <w:rsid w:val="00356FBD"/>
    <w:rsid w:val="003573E1"/>
    <w:rsid w:val="00357AD1"/>
    <w:rsid w:val="00357CAE"/>
    <w:rsid w:val="0036111B"/>
    <w:rsid w:val="00362D85"/>
    <w:rsid w:val="003633B5"/>
    <w:rsid w:val="00364FD4"/>
    <w:rsid w:val="0036563A"/>
    <w:rsid w:val="00366267"/>
    <w:rsid w:val="00366304"/>
    <w:rsid w:val="00367161"/>
    <w:rsid w:val="003675A0"/>
    <w:rsid w:val="0037166C"/>
    <w:rsid w:val="0037170D"/>
    <w:rsid w:val="00371998"/>
    <w:rsid w:val="00371A09"/>
    <w:rsid w:val="00371B46"/>
    <w:rsid w:val="00371DBC"/>
    <w:rsid w:val="003727A9"/>
    <w:rsid w:val="00372C6D"/>
    <w:rsid w:val="0037394C"/>
    <w:rsid w:val="00373A76"/>
    <w:rsid w:val="00373FBA"/>
    <w:rsid w:val="00374442"/>
    <w:rsid w:val="00375BBE"/>
    <w:rsid w:val="00376155"/>
    <w:rsid w:val="00376B5A"/>
    <w:rsid w:val="003770C2"/>
    <w:rsid w:val="00377FE5"/>
    <w:rsid w:val="0038012B"/>
    <w:rsid w:val="003803A7"/>
    <w:rsid w:val="00380405"/>
    <w:rsid w:val="00380767"/>
    <w:rsid w:val="003834AD"/>
    <w:rsid w:val="00384584"/>
    <w:rsid w:val="00385769"/>
    <w:rsid w:val="003863A9"/>
    <w:rsid w:val="00386BB4"/>
    <w:rsid w:val="0039056E"/>
    <w:rsid w:val="00391BB3"/>
    <w:rsid w:val="003920D6"/>
    <w:rsid w:val="00392EB5"/>
    <w:rsid w:val="00393784"/>
    <w:rsid w:val="00393945"/>
    <w:rsid w:val="00393B57"/>
    <w:rsid w:val="00394340"/>
    <w:rsid w:val="00394709"/>
    <w:rsid w:val="0039644E"/>
    <w:rsid w:val="00396E51"/>
    <w:rsid w:val="00397482"/>
    <w:rsid w:val="00397DCB"/>
    <w:rsid w:val="003A0FCE"/>
    <w:rsid w:val="003A105F"/>
    <w:rsid w:val="003A18D0"/>
    <w:rsid w:val="003A1B17"/>
    <w:rsid w:val="003A43B0"/>
    <w:rsid w:val="003A49A9"/>
    <w:rsid w:val="003A4A9C"/>
    <w:rsid w:val="003A4B3F"/>
    <w:rsid w:val="003A4F53"/>
    <w:rsid w:val="003A6968"/>
    <w:rsid w:val="003A6F1E"/>
    <w:rsid w:val="003A791F"/>
    <w:rsid w:val="003B11E1"/>
    <w:rsid w:val="003B1924"/>
    <w:rsid w:val="003B19DA"/>
    <w:rsid w:val="003B21BD"/>
    <w:rsid w:val="003B2F5E"/>
    <w:rsid w:val="003B39CA"/>
    <w:rsid w:val="003B5057"/>
    <w:rsid w:val="003B570A"/>
    <w:rsid w:val="003B6A24"/>
    <w:rsid w:val="003B6B53"/>
    <w:rsid w:val="003B7347"/>
    <w:rsid w:val="003B7DE3"/>
    <w:rsid w:val="003C009C"/>
    <w:rsid w:val="003C09C2"/>
    <w:rsid w:val="003C1444"/>
    <w:rsid w:val="003C1F0E"/>
    <w:rsid w:val="003C3A81"/>
    <w:rsid w:val="003C483D"/>
    <w:rsid w:val="003C4869"/>
    <w:rsid w:val="003C4D9A"/>
    <w:rsid w:val="003C4E4A"/>
    <w:rsid w:val="003C5479"/>
    <w:rsid w:val="003C56B3"/>
    <w:rsid w:val="003C67BD"/>
    <w:rsid w:val="003C6930"/>
    <w:rsid w:val="003C6992"/>
    <w:rsid w:val="003D0105"/>
    <w:rsid w:val="003D0595"/>
    <w:rsid w:val="003D1269"/>
    <w:rsid w:val="003D1B5E"/>
    <w:rsid w:val="003D1FEE"/>
    <w:rsid w:val="003D2029"/>
    <w:rsid w:val="003D2168"/>
    <w:rsid w:val="003D2474"/>
    <w:rsid w:val="003D288F"/>
    <w:rsid w:val="003D44DE"/>
    <w:rsid w:val="003D5F02"/>
    <w:rsid w:val="003D6CBE"/>
    <w:rsid w:val="003D6E63"/>
    <w:rsid w:val="003E03CC"/>
    <w:rsid w:val="003E07B2"/>
    <w:rsid w:val="003E0EB4"/>
    <w:rsid w:val="003E1181"/>
    <w:rsid w:val="003E182E"/>
    <w:rsid w:val="003E1909"/>
    <w:rsid w:val="003E1A43"/>
    <w:rsid w:val="003E3080"/>
    <w:rsid w:val="003E41CB"/>
    <w:rsid w:val="003E4754"/>
    <w:rsid w:val="003E5D56"/>
    <w:rsid w:val="003E7553"/>
    <w:rsid w:val="003E7F31"/>
    <w:rsid w:val="003F02C7"/>
    <w:rsid w:val="003F2992"/>
    <w:rsid w:val="003F3449"/>
    <w:rsid w:val="003F3EDF"/>
    <w:rsid w:val="003F511C"/>
    <w:rsid w:val="003F63A5"/>
    <w:rsid w:val="003F6E48"/>
    <w:rsid w:val="003F7713"/>
    <w:rsid w:val="003F771C"/>
    <w:rsid w:val="004004DE"/>
    <w:rsid w:val="0040082D"/>
    <w:rsid w:val="004009DC"/>
    <w:rsid w:val="00400B58"/>
    <w:rsid w:val="00400B96"/>
    <w:rsid w:val="00401683"/>
    <w:rsid w:val="00401BAC"/>
    <w:rsid w:val="00401EDD"/>
    <w:rsid w:val="004021EF"/>
    <w:rsid w:val="00402A6F"/>
    <w:rsid w:val="00402DF9"/>
    <w:rsid w:val="00404790"/>
    <w:rsid w:val="00404EDE"/>
    <w:rsid w:val="00405175"/>
    <w:rsid w:val="004054C4"/>
    <w:rsid w:val="00405921"/>
    <w:rsid w:val="00406A00"/>
    <w:rsid w:val="00407772"/>
    <w:rsid w:val="004077FC"/>
    <w:rsid w:val="0040797E"/>
    <w:rsid w:val="00410A5A"/>
    <w:rsid w:val="0041132D"/>
    <w:rsid w:val="004126A5"/>
    <w:rsid w:val="00413A3C"/>
    <w:rsid w:val="00413F17"/>
    <w:rsid w:val="00414387"/>
    <w:rsid w:val="00416E1E"/>
    <w:rsid w:val="0041716D"/>
    <w:rsid w:val="00417795"/>
    <w:rsid w:val="00417C26"/>
    <w:rsid w:val="00417C35"/>
    <w:rsid w:val="0042092E"/>
    <w:rsid w:val="00421420"/>
    <w:rsid w:val="00421653"/>
    <w:rsid w:val="004220E6"/>
    <w:rsid w:val="00422FD6"/>
    <w:rsid w:val="004232E9"/>
    <w:rsid w:val="00423AE4"/>
    <w:rsid w:val="00424D70"/>
    <w:rsid w:val="00425D7A"/>
    <w:rsid w:val="00425FAC"/>
    <w:rsid w:val="00426474"/>
    <w:rsid w:val="00427354"/>
    <w:rsid w:val="0042757B"/>
    <w:rsid w:val="00431E81"/>
    <w:rsid w:val="004325D7"/>
    <w:rsid w:val="004325FE"/>
    <w:rsid w:val="004343EA"/>
    <w:rsid w:val="00434507"/>
    <w:rsid w:val="00434A44"/>
    <w:rsid w:val="00434A81"/>
    <w:rsid w:val="004358DB"/>
    <w:rsid w:val="004360B6"/>
    <w:rsid w:val="004363D2"/>
    <w:rsid w:val="00437043"/>
    <w:rsid w:val="00441585"/>
    <w:rsid w:val="004417FD"/>
    <w:rsid w:val="00441FA7"/>
    <w:rsid w:val="00442E50"/>
    <w:rsid w:val="00444323"/>
    <w:rsid w:val="00444F0B"/>
    <w:rsid w:val="004453F2"/>
    <w:rsid w:val="004470B0"/>
    <w:rsid w:val="004470BF"/>
    <w:rsid w:val="004472C5"/>
    <w:rsid w:val="00450185"/>
    <w:rsid w:val="00451D81"/>
    <w:rsid w:val="00452EE4"/>
    <w:rsid w:val="004538BB"/>
    <w:rsid w:val="00454941"/>
    <w:rsid w:val="00454AE9"/>
    <w:rsid w:val="00455896"/>
    <w:rsid w:val="00455D80"/>
    <w:rsid w:val="004567D1"/>
    <w:rsid w:val="004609CD"/>
    <w:rsid w:val="00464116"/>
    <w:rsid w:val="00464AC6"/>
    <w:rsid w:val="00465962"/>
    <w:rsid w:val="0046663D"/>
    <w:rsid w:val="004677A2"/>
    <w:rsid w:val="00467A2B"/>
    <w:rsid w:val="00470A4D"/>
    <w:rsid w:val="00470C41"/>
    <w:rsid w:val="00470CCF"/>
    <w:rsid w:val="00470FED"/>
    <w:rsid w:val="00471725"/>
    <w:rsid w:val="00471E33"/>
    <w:rsid w:val="00473122"/>
    <w:rsid w:val="00473271"/>
    <w:rsid w:val="004748F8"/>
    <w:rsid w:val="0047542B"/>
    <w:rsid w:val="004754E7"/>
    <w:rsid w:val="004757D3"/>
    <w:rsid w:val="00475CCF"/>
    <w:rsid w:val="004763A2"/>
    <w:rsid w:val="00476531"/>
    <w:rsid w:val="004768D1"/>
    <w:rsid w:val="00476B3E"/>
    <w:rsid w:val="004772A2"/>
    <w:rsid w:val="00477A65"/>
    <w:rsid w:val="00477A90"/>
    <w:rsid w:val="004831B6"/>
    <w:rsid w:val="00484630"/>
    <w:rsid w:val="00485972"/>
    <w:rsid w:val="00486FB2"/>
    <w:rsid w:val="00486FD9"/>
    <w:rsid w:val="00487F53"/>
    <w:rsid w:val="00490009"/>
    <w:rsid w:val="00490F74"/>
    <w:rsid w:val="0049116E"/>
    <w:rsid w:val="004915B4"/>
    <w:rsid w:val="0049178A"/>
    <w:rsid w:val="00493507"/>
    <w:rsid w:val="00493651"/>
    <w:rsid w:val="00493ED9"/>
    <w:rsid w:val="00496842"/>
    <w:rsid w:val="0049748E"/>
    <w:rsid w:val="00497830"/>
    <w:rsid w:val="004A0519"/>
    <w:rsid w:val="004A0DD0"/>
    <w:rsid w:val="004A1F2F"/>
    <w:rsid w:val="004A2C0D"/>
    <w:rsid w:val="004A4BBB"/>
    <w:rsid w:val="004A4FF7"/>
    <w:rsid w:val="004A5B7C"/>
    <w:rsid w:val="004A651F"/>
    <w:rsid w:val="004A6B39"/>
    <w:rsid w:val="004A6CD6"/>
    <w:rsid w:val="004A6F9D"/>
    <w:rsid w:val="004A7D8E"/>
    <w:rsid w:val="004B0107"/>
    <w:rsid w:val="004B147C"/>
    <w:rsid w:val="004B18A1"/>
    <w:rsid w:val="004B30B1"/>
    <w:rsid w:val="004B4997"/>
    <w:rsid w:val="004B68C5"/>
    <w:rsid w:val="004B73E6"/>
    <w:rsid w:val="004B7404"/>
    <w:rsid w:val="004B7BD3"/>
    <w:rsid w:val="004C10F2"/>
    <w:rsid w:val="004C1262"/>
    <w:rsid w:val="004C18C3"/>
    <w:rsid w:val="004C1E2E"/>
    <w:rsid w:val="004C2817"/>
    <w:rsid w:val="004C28E7"/>
    <w:rsid w:val="004C31C1"/>
    <w:rsid w:val="004C3A04"/>
    <w:rsid w:val="004C54D2"/>
    <w:rsid w:val="004C6484"/>
    <w:rsid w:val="004C6BFE"/>
    <w:rsid w:val="004C6C65"/>
    <w:rsid w:val="004D1137"/>
    <w:rsid w:val="004D1644"/>
    <w:rsid w:val="004D3E5A"/>
    <w:rsid w:val="004D4447"/>
    <w:rsid w:val="004D45FB"/>
    <w:rsid w:val="004D4AE7"/>
    <w:rsid w:val="004E01FA"/>
    <w:rsid w:val="004E09E2"/>
    <w:rsid w:val="004E3164"/>
    <w:rsid w:val="004E3E1F"/>
    <w:rsid w:val="004E4A00"/>
    <w:rsid w:val="004E5A35"/>
    <w:rsid w:val="004E5EA9"/>
    <w:rsid w:val="004E5F6C"/>
    <w:rsid w:val="004E6041"/>
    <w:rsid w:val="004E62CB"/>
    <w:rsid w:val="004E7780"/>
    <w:rsid w:val="004E78CA"/>
    <w:rsid w:val="004E7C69"/>
    <w:rsid w:val="004F0A02"/>
    <w:rsid w:val="004F0B7D"/>
    <w:rsid w:val="004F1983"/>
    <w:rsid w:val="004F2F5D"/>
    <w:rsid w:val="004F3960"/>
    <w:rsid w:val="004F7EA1"/>
    <w:rsid w:val="004F7FB4"/>
    <w:rsid w:val="00501991"/>
    <w:rsid w:val="00501DDB"/>
    <w:rsid w:val="00502672"/>
    <w:rsid w:val="00502C32"/>
    <w:rsid w:val="00503782"/>
    <w:rsid w:val="00504345"/>
    <w:rsid w:val="005043FB"/>
    <w:rsid w:val="00504C9A"/>
    <w:rsid w:val="0050664F"/>
    <w:rsid w:val="005069B3"/>
    <w:rsid w:val="005074A0"/>
    <w:rsid w:val="005079E6"/>
    <w:rsid w:val="00510239"/>
    <w:rsid w:val="00510466"/>
    <w:rsid w:val="00510C8C"/>
    <w:rsid w:val="0051194E"/>
    <w:rsid w:val="00511FEA"/>
    <w:rsid w:val="005121BA"/>
    <w:rsid w:val="0051300B"/>
    <w:rsid w:val="005142C6"/>
    <w:rsid w:val="00514740"/>
    <w:rsid w:val="00514C4A"/>
    <w:rsid w:val="005154FC"/>
    <w:rsid w:val="00517456"/>
    <w:rsid w:val="005179C3"/>
    <w:rsid w:val="0052058A"/>
    <w:rsid w:val="00521636"/>
    <w:rsid w:val="005218EA"/>
    <w:rsid w:val="00522562"/>
    <w:rsid w:val="0052312C"/>
    <w:rsid w:val="005249FA"/>
    <w:rsid w:val="00524C7A"/>
    <w:rsid w:val="005259AB"/>
    <w:rsid w:val="00525B66"/>
    <w:rsid w:val="00526C39"/>
    <w:rsid w:val="00526CBD"/>
    <w:rsid w:val="005270C6"/>
    <w:rsid w:val="00527A8A"/>
    <w:rsid w:val="0053000A"/>
    <w:rsid w:val="00530092"/>
    <w:rsid w:val="00530233"/>
    <w:rsid w:val="005314A0"/>
    <w:rsid w:val="00532358"/>
    <w:rsid w:val="00532ED6"/>
    <w:rsid w:val="0053344E"/>
    <w:rsid w:val="00534C38"/>
    <w:rsid w:val="00535030"/>
    <w:rsid w:val="00536299"/>
    <w:rsid w:val="00536D54"/>
    <w:rsid w:val="00536D98"/>
    <w:rsid w:val="00537819"/>
    <w:rsid w:val="00537B11"/>
    <w:rsid w:val="00540D84"/>
    <w:rsid w:val="00541302"/>
    <w:rsid w:val="00541422"/>
    <w:rsid w:val="00541D3E"/>
    <w:rsid w:val="00541DCD"/>
    <w:rsid w:val="00543423"/>
    <w:rsid w:val="00544D03"/>
    <w:rsid w:val="00544F95"/>
    <w:rsid w:val="00545696"/>
    <w:rsid w:val="005457FB"/>
    <w:rsid w:val="00545DBF"/>
    <w:rsid w:val="00546A10"/>
    <w:rsid w:val="00546A55"/>
    <w:rsid w:val="00546FD0"/>
    <w:rsid w:val="00550D81"/>
    <w:rsid w:val="00551A6E"/>
    <w:rsid w:val="00551ED4"/>
    <w:rsid w:val="005526A5"/>
    <w:rsid w:val="00552DDF"/>
    <w:rsid w:val="005532ED"/>
    <w:rsid w:val="005537D9"/>
    <w:rsid w:val="00553997"/>
    <w:rsid w:val="0055424E"/>
    <w:rsid w:val="00554675"/>
    <w:rsid w:val="00556045"/>
    <w:rsid w:val="00556A47"/>
    <w:rsid w:val="00556B5A"/>
    <w:rsid w:val="00557391"/>
    <w:rsid w:val="0056012E"/>
    <w:rsid w:val="00560828"/>
    <w:rsid w:val="00560EC6"/>
    <w:rsid w:val="005610BB"/>
    <w:rsid w:val="00562047"/>
    <w:rsid w:val="00562CAA"/>
    <w:rsid w:val="0056370C"/>
    <w:rsid w:val="00563F4E"/>
    <w:rsid w:val="005648AB"/>
    <w:rsid w:val="00565D82"/>
    <w:rsid w:val="005669C7"/>
    <w:rsid w:val="00566BAF"/>
    <w:rsid w:val="005677B5"/>
    <w:rsid w:val="00567919"/>
    <w:rsid w:val="005701FB"/>
    <w:rsid w:val="00570535"/>
    <w:rsid w:val="00570B8C"/>
    <w:rsid w:val="00570BF2"/>
    <w:rsid w:val="00570C94"/>
    <w:rsid w:val="00571D37"/>
    <w:rsid w:val="00573933"/>
    <w:rsid w:val="00573A17"/>
    <w:rsid w:val="005740C1"/>
    <w:rsid w:val="00574E48"/>
    <w:rsid w:val="00574E4D"/>
    <w:rsid w:val="005750F0"/>
    <w:rsid w:val="005757B1"/>
    <w:rsid w:val="00576FA2"/>
    <w:rsid w:val="0057778C"/>
    <w:rsid w:val="00577CC2"/>
    <w:rsid w:val="00577FB6"/>
    <w:rsid w:val="0058012B"/>
    <w:rsid w:val="005801B0"/>
    <w:rsid w:val="0058077E"/>
    <w:rsid w:val="00581137"/>
    <w:rsid w:val="00581C90"/>
    <w:rsid w:val="00582425"/>
    <w:rsid w:val="005824F0"/>
    <w:rsid w:val="00583274"/>
    <w:rsid w:val="00583C54"/>
    <w:rsid w:val="00584CB8"/>
    <w:rsid w:val="00585060"/>
    <w:rsid w:val="00585901"/>
    <w:rsid w:val="00586A14"/>
    <w:rsid w:val="0058717E"/>
    <w:rsid w:val="0058727A"/>
    <w:rsid w:val="00591DC7"/>
    <w:rsid w:val="0059281D"/>
    <w:rsid w:val="00592F1B"/>
    <w:rsid w:val="00593038"/>
    <w:rsid w:val="005930CE"/>
    <w:rsid w:val="00593867"/>
    <w:rsid w:val="00594A4F"/>
    <w:rsid w:val="00596EF4"/>
    <w:rsid w:val="00596F5D"/>
    <w:rsid w:val="005973C2"/>
    <w:rsid w:val="005A0165"/>
    <w:rsid w:val="005A0191"/>
    <w:rsid w:val="005A06F3"/>
    <w:rsid w:val="005A0EE5"/>
    <w:rsid w:val="005A0F37"/>
    <w:rsid w:val="005A1AE6"/>
    <w:rsid w:val="005A1EC1"/>
    <w:rsid w:val="005A2700"/>
    <w:rsid w:val="005A2E23"/>
    <w:rsid w:val="005A5456"/>
    <w:rsid w:val="005A5A73"/>
    <w:rsid w:val="005A5D2A"/>
    <w:rsid w:val="005A61C2"/>
    <w:rsid w:val="005A6D44"/>
    <w:rsid w:val="005A7AA3"/>
    <w:rsid w:val="005B05EB"/>
    <w:rsid w:val="005B0A68"/>
    <w:rsid w:val="005B25FF"/>
    <w:rsid w:val="005B2A98"/>
    <w:rsid w:val="005B33BA"/>
    <w:rsid w:val="005B5A12"/>
    <w:rsid w:val="005B5D48"/>
    <w:rsid w:val="005B715F"/>
    <w:rsid w:val="005B765C"/>
    <w:rsid w:val="005C0B1E"/>
    <w:rsid w:val="005C0E1B"/>
    <w:rsid w:val="005C128A"/>
    <w:rsid w:val="005C2DC5"/>
    <w:rsid w:val="005C445A"/>
    <w:rsid w:val="005C552A"/>
    <w:rsid w:val="005C5A58"/>
    <w:rsid w:val="005C6FC8"/>
    <w:rsid w:val="005D0EDF"/>
    <w:rsid w:val="005D11DA"/>
    <w:rsid w:val="005D2608"/>
    <w:rsid w:val="005D2B75"/>
    <w:rsid w:val="005D3010"/>
    <w:rsid w:val="005D3796"/>
    <w:rsid w:val="005D4D75"/>
    <w:rsid w:val="005D5853"/>
    <w:rsid w:val="005D63A5"/>
    <w:rsid w:val="005D67F6"/>
    <w:rsid w:val="005E0636"/>
    <w:rsid w:val="005E0BFC"/>
    <w:rsid w:val="005E1204"/>
    <w:rsid w:val="005E3D84"/>
    <w:rsid w:val="005E3D8A"/>
    <w:rsid w:val="005E4284"/>
    <w:rsid w:val="005E4DE2"/>
    <w:rsid w:val="005E5018"/>
    <w:rsid w:val="005E5655"/>
    <w:rsid w:val="005E57D1"/>
    <w:rsid w:val="005E5B5C"/>
    <w:rsid w:val="005E5BE6"/>
    <w:rsid w:val="005E5E32"/>
    <w:rsid w:val="005E6666"/>
    <w:rsid w:val="005E694D"/>
    <w:rsid w:val="005E7299"/>
    <w:rsid w:val="005E771C"/>
    <w:rsid w:val="005F0820"/>
    <w:rsid w:val="005F0C6A"/>
    <w:rsid w:val="005F0CB6"/>
    <w:rsid w:val="005F10D0"/>
    <w:rsid w:val="005F1160"/>
    <w:rsid w:val="005F193B"/>
    <w:rsid w:val="005F28F3"/>
    <w:rsid w:val="005F4B10"/>
    <w:rsid w:val="005F5C1E"/>
    <w:rsid w:val="005F5C8C"/>
    <w:rsid w:val="005F7EE6"/>
    <w:rsid w:val="005F7F49"/>
    <w:rsid w:val="006005F6"/>
    <w:rsid w:val="00600FC0"/>
    <w:rsid w:val="00601B44"/>
    <w:rsid w:val="006020FF"/>
    <w:rsid w:val="00602612"/>
    <w:rsid w:val="006028B4"/>
    <w:rsid w:val="006031EA"/>
    <w:rsid w:val="00603574"/>
    <w:rsid w:val="0060419C"/>
    <w:rsid w:val="00604A4A"/>
    <w:rsid w:val="006070E0"/>
    <w:rsid w:val="00607136"/>
    <w:rsid w:val="00607D70"/>
    <w:rsid w:val="00610550"/>
    <w:rsid w:val="00610ABE"/>
    <w:rsid w:val="006111EE"/>
    <w:rsid w:val="0061121C"/>
    <w:rsid w:val="00611BC6"/>
    <w:rsid w:val="00612AA6"/>
    <w:rsid w:val="00612C30"/>
    <w:rsid w:val="00613F93"/>
    <w:rsid w:val="00614F9F"/>
    <w:rsid w:val="006154D5"/>
    <w:rsid w:val="00615ED0"/>
    <w:rsid w:val="00616154"/>
    <w:rsid w:val="00616B62"/>
    <w:rsid w:val="00616D2D"/>
    <w:rsid w:val="00616EFA"/>
    <w:rsid w:val="0061711F"/>
    <w:rsid w:val="0061783D"/>
    <w:rsid w:val="00617BDC"/>
    <w:rsid w:val="00617E2D"/>
    <w:rsid w:val="00617E36"/>
    <w:rsid w:val="00620659"/>
    <w:rsid w:val="006206AE"/>
    <w:rsid w:val="00622240"/>
    <w:rsid w:val="00622463"/>
    <w:rsid w:val="00622E4C"/>
    <w:rsid w:val="006265FA"/>
    <w:rsid w:val="006274F3"/>
    <w:rsid w:val="00631116"/>
    <w:rsid w:val="00632B43"/>
    <w:rsid w:val="0063378F"/>
    <w:rsid w:val="00633F09"/>
    <w:rsid w:val="0063592D"/>
    <w:rsid w:val="006360A6"/>
    <w:rsid w:val="006360A7"/>
    <w:rsid w:val="00636B27"/>
    <w:rsid w:val="006376C8"/>
    <w:rsid w:val="00640FDA"/>
    <w:rsid w:val="0064151C"/>
    <w:rsid w:val="0064299B"/>
    <w:rsid w:val="0064319B"/>
    <w:rsid w:val="00643984"/>
    <w:rsid w:val="006447C0"/>
    <w:rsid w:val="00645029"/>
    <w:rsid w:val="00645A79"/>
    <w:rsid w:val="00646C74"/>
    <w:rsid w:val="0065130E"/>
    <w:rsid w:val="00651474"/>
    <w:rsid w:val="0065158B"/>
    <w:rsid w:val="00651874"/>
    <w:rsid w:val="00651C00"/>
    <w:rsid w:val="00652FE8"/>
    <w:rsid w:val="006531FF"/>
    <w:rsid w:val="006549FB"/>
    <w:rsid w:val="00655903"/>
    <w:rsid w:val="00655D14"/>
    <w:rsid w:val="00655E92"/>
    <w:rsid w:val="006563FA"/>
    <w:rsid w:val="00656B2B"/>
    <w:rsid w:val="0065703D"/>
    <w:rsid w:val="006631F2"/>
    <w:rsid w:val="006664CC"/>
    <w:rsid w:val="00666B7F"/>
    <w:rsid w:val="00666C8E"/>
    <w:rsid w:val="00666FB2"/>
    <w:rsid w:val="00667584"/>
    <w:rsid w:val="00667DAF"/>
    <w:rsid w:val="0067073B"/>
    <w:rsid w:val="00670CCE"/>
    <w:rsid w:val="0067286A"/>
    <w:rsid w:val="00674227"/>
    <w:rsid w:val="0067450E"/>
    <w:rsid w:val="00675C39"/>
    <w:rsid w:val="00675CBD"/>
    <w:rsid w:val="006765AB"/>
    <w:rsid w:val="0067734E"/>
    <w:rsid w:val="006779B7"/>
    <w:rsid w:val="00677E42"/>
    <w:rsid w:val="00680259"/>
    <w:rsid w:val="00680890"/>
    <w:rsid w:val="00681414"/>
    <w:rsid w:val="00681FF6"/>
    <w:rsid w:val="00682F3F"/>
    <w:rsid w:val="006835F9"/>
    <w:rsid w:val="00684E8A"/>
    <w:rsid w:val="0068514E"/>
    <w:rsid w:val="00686D25"/>
    <w:rsid w:val="00686D3D"/>
    <w:rsid w:val="00686F4C"/>
    <w:rsid w:val="006874D0"/>
    <w:rsid w:val="00687699"/>
    <w:rsid w:val="0069020D"/>
    <w:rsid w:val="006910E4"/>
    <w:rsid w:val="00691427"/>
    <w:rsid w:val="00691832"/>
    <w:rsid w:val="00693033"/>
    <w:rsid w:val="00694DF2"/>
    <w:rsid w:val="0069606E"/>
    <w:rsid w:val="006967EA"/>
    <w:rsid w:val="006973F5"/>
    <w:rsid w:val="00697EB0"/>
    <w:rsid w:val="006A00DB"/>
    <w:rsid w:val="006A0256"/>
    <w:rsid w:val="006A091D"/>
    <w:rsid w:val="006A12F4"/>
    <w:rsid w:val="006A21D6"/>
    <w:rsid w:val="006A235C"/>
    <w:rsid w:val="006A2D4B"/>
    <w:rsid w:val="006A3187"/>
    <w:rsid w:val="006A40C1"/>
    <w:rsid w:val="006A55F0"/>
    <w:rsid w:val="006A60D8"/>
    <w:rsid w:val="006A7015"/>
    <w:rsid w:val="006A74B5"/>
    <w:rsid w:val="006A7B12"/>
    <w:rsid w:val="006A7B86"/>
    <w:rsid w:val="006B200B"/>
    <w:rsid w:val="006B2BCE"/>
    <w:rsid w:val="006B364F"/>
    <w:rsid w:val="006B421B"/>
    <w:rsid w:val="006B489A"/>
    <w:rsid w:val="006B4BBA"/>
    <w:rsid w:val="006B5BD2"/>
    <w:rsid w:val="006B6CD4"/>
    <w:rsid w:val="006B7723"/>
    <w:rsid w:val="006C08C2"/>
    <w:rsid w:val="006C0FCB"/>
    <w:rsid w:val="006C249B"/>
    <w:rsid w:val="006C299A"/>
    <w:rsid w:val="006C2CD7"/>
    <w:rsid w:val="006C386B"/>
    <w:rsid w:val="006C4828"/>
    <w:rsid w:val="006C4F1C"/>
    <w:rsid w:val="006C4F29"/>
    <w:rsid w:val="006C519C"/>
    <w:rsid w:val="006C5BCF"/>
    <w:rsid w:val="006C6365"/>
    <w:rsid w:val="006C6B92"/>
    <w:rsid w:val="006C6D0C"/>
    <w:rsid w:val="006C78C4"/>
    <w:rsid w:val="006D0684"/>
    <w:rsid w:val="006D0BAC"/>
    <w:rsid w:val="006D0F02"/>
    <w:rsid w:val="006D12F9"/>
    <w:rsid w:val="006D246F"/>
    <w:rsid w:val="006D2F1B"/>
    <w:rsid w:val="006D4234"/>
    <w:rsid w:val="006D49C8"/>
    <w:rsid w:val="006D49EC"/>
    <w:rsid w:val="006D4EA4"/>
    <w:rsid w:val="006D501B"/>
    <w:rsid w:val="006D5878"/>
    <w:rsid w:val="006D70A6"/>
    <w:rsid w:val="006D7D7F"/>
    <w:rsid w:val="006E052C"/>
    <w:rsid w:val="006E241C"/>
    <w:rsid w:val="006E25C9"/>
    <w:rsid w:val="006E28CF"/>
    <w:rsid w:val="006E2C19"/>
    <w:rsid w:val="006E53D2"/>
    <w:rsid w:val="006E5837"/>
    <w:rsid w:val="006E5E9D"/>
    <w:rsid w:val="006E64CA"/>
    <w:rsid w:val="006E6B82"/>
    <w:rsid w:val="006E7AFB"/>
    <w:rsid w:val="006F0933"/>
    <w:rsid w:val="006F1BCC"/>
    <w:rsid w:val="006F1D91"/>
    <w:rsid w:val="006F1F72"/>
    <w:rsid w:val="006F2180"/>
    <w:rsid w:val="006F2EBD"/>
    <w:rsid w:val="006F3F65"/>
    <w:rsid w:val="006F44CA"/>
    <w:rsid w:val="006F4EA3"/>
    <w:rsid w:val="006F5DD9"/>
    <w:rsid w:val="006F6453"/>
    <w:rsid w:val="006F6D9F"/>
    <w:rsid w:val="006F752B"/>
    <w:rsid w:val="006F7827"/>
    <w:rsid w:val="006F7883"/>
    <w:rsid w:val="00700398"/>
    <w:rsid w:val="00702C04"/>
    <w:rsid w:val="0070419D"/>
    <w:rsid w:val="00704CD7"/>
    <w:rsid w:val="00704ECA"/>
    <w:rsid w:val="00704F64"/>
    <w:rsid w:val="007051F4"/>
    <w:rsid w:val="0070571E"/>
    <w:rsid w:val="007066FB"/>
    <w:rsid w:val="00707886"/>
    <w:rsid w:val="00707D51"/>
    <w:rsid w:val="00710ACF"/>
    <w:rsid w:val="007136C9"/>
    <w:rsid w:val="00713739"/>
    <w:rsid w:val="00713E02"/>
    <w:rsid w:val="00716659"/>
    <w:rsid w:val="00716DB5"/>
    <w:rsid w:val="007171BF"/>
    <w:rsid w:val="007172AC"/>
    <w:rsid w:val="00717431"/>
    <w:rsid w:val="00717957"/>
    <w:rsid w:val="00720522"/>
    <w:rsid w:val="0072379F"/>
    <w:rsid w:val="0072389F"/>
    <w:rsid w:val="007247E6"/>
    <w:rsid w:val="007258C3"/>
    <w:rsid w:val="00725D9F"/>
    <w:rsid w:val="00726071"/>
    <w:rsid w:val="00730DA0"/>
    <w:rsid w:val="00731FED"/>
    <w:rsid w:val="0073228D"/>
    <w:rsid w:val="00732717"/>
    <w:rsid w:val="00732839"/>
    <w:rsid w:val="00733F58"/>
    <w:rsid w:val="00734B9A"/>
    <w:rsid w:val="00735D0C"/>
    <w:rsid w:val="007371A6"/>
    <w:rsid w:val="007379A1"/>
    <w:rsid w:val="00737FCF"/>
    <w:rsid w:val="00740E19"/>
    <w:rsid w:val="007416D6"/>
    <w:rsid w:val="00741F87"/>
    <w:rsid w:val="00742609"/>
    <w:rsid w:val="00742639"/>
    <w:rsid w:val="00744451"/>
    <w:rsid w:val="00745071"/>
    <w:rsid w:val="00746D02"/>
    <w:rsid w:val="00746DF7"/>
    <w:rsid w:val="00747121"/>
    <w:rsid w:val="00747A24"/>
    <w:rsid w:val="007506BB"/>
    <w:rsid w:val="007532DF"/>
    <w:rsid w:val="00753E3F"/>
    <w:rsid w:val="00755765"/>
    <w:rsid w:val="00755D91"/>
    <w:rsid w:val="00756006"/>
    <w:rsid w:val="007566B1"/>
    <w:rsid w:val="00756C3E"/>
    <w:rsid w:val="00756EA6"/>
    <w:rsid w:val="0075709A"/>
    <w:rsid w:val="00757426"/>
    <w:rsid w:val="00757572"/>
    <w:rsid w:val="0076180F"/>
    <w:rsid w:val="00763B82"/>
    <w:rsid w:val="0076582A"/>
    <w:rsid w:val="007668A3"/>
    <w:rsid w:val="00766EE8"/>
    <w:rsid w:val="00771415"/>
    <w:rsid w:val="007717FF"/>
    <w:rsid w:val="007718AF"/>
    <w:rsid w:val="00773C16"/>
    <w:rsid w:val="00774C57"/>
    <w:rsid w:val="00774F18"/>
    <w:rsid w:val="00775D8B"/>
    <w:rsid w:val="00776748"/>
    <w:rsid w:val="007768CB"/>
    <w:rsid w:val="007770CD"/>
    <w:rsid w:val="00777498"/>
    <w:rsid w:val="00777B44"/>
    <w:rsid w:val="00780578"/>
    <w:rsid w:val="00780C86"/>
    <w:rsid w:val="007818A4"/>
    <w:rsid w:val="00781F1C"/>
    <w:rsid w:val="00783AFC"/>
    <w:rsid w:val="007844C2"/>
    <w:rsid w:val="007858C6"/>
    <w:rsid w:val="0078649D"/>
    <w:rsid w:val="00787D59"/>
    <w:rsid w:val="00790392"/>
    <w:rsid w:val="00790673"/>
    <w:rsid w:val="007907A3"/>
    <w:rsid w:val="00793CAF"/>
    <w:rsid w:val="007941B3"/>
    <w:rsid w:val="00794877"/>
    <w:rsid w:val="00795F8E"/>
    <w:rsid w:val="00797149"/>
    <w:rsid w:val="007A05BA"/>
    <w:rsid w:val="007A194E"/>
    <w:rsid w:val="007A203D"/>
    <w:rsid w:val="007A4178"/>
    <w:rsid w:val="007A5476"/>
    <w:rsid w:val="007A5655"/>
    <w:rsid w:val="007B112B"/>
    <w:rsid w:val="007B1F03"/>
    <w:rsid w:val="007B48E0"/>
    <w:rsid w:val="007B4E1E"/>
    <w:rsid w:val="007B6A10"/>
    <w:rsid w:val="007C0BE5"/>
    <w:rsid w:val="007C12FF"/>
    <w:rsid w:val="007C13DA"/>
    <w:rsid w:val="007C1C50"/>
    <w:rsid w:val="007C2326"/>
    <w:rsid w:val="007C314A"/>
    <w:rsid w:val="007C34E8"/>
    <w:rsid w:val="007C3775"/>
    <w:rsid w:val="007C3EBC"/>
    <w:rsid w:val="007C58D0"/>
    <w:rsid w:val="007C5CF2"/>
    <w:rsid w:val="007D108A"/>
    <w:rsid w:val="007D25FF"/>
    <w:rsid w:val="007D2B01"/>
    <w:rsid w:val="007D2B09"/>
    <w:rsid w:val="007D4261"/>
    <w:rsid w:val="007D50FF"/>
    <w:rsid w:val="007D5EB4"/>
    <w:rsid w:val="007D7346"/>
    <w:rsid w:val="007D7C52"/>
    <w:rsid w:val="007E04E8"/>
    <w:rsid w:val="007E08A2"/>
    <w:rsid w:val="007E1C63"/>
    <w:rsid w:val="007E2313"/>
    <w:rsid w:val="007E2DC3"/>
    <w:rsid w:val="007E2F2C"/>
    <w:rsid w:val="007E39CC"/>
    <w:rsid w:val="007E4A14"/>
    <w:rsid w:val="007E555D"/>
    <w:rsid w:val="007E5781"/>
    <w:rsid w:val="007E7DEC"/>
    <w:rsid w:val="007F04F3"/>
    <w:rsid w:val="007F0922"/>
    <w:rsid w:val="007F1BB3"/>
    <w:rsid w:val="007F4D65"/>
    <w:rsid w:val="007F7E56"/>
    <w:rsid w:val="00800EFA"/>
    <w:rsid w:val="00802088"/>
    <w:rsid w:val="00803802"/>
    <w:rsid w:val="00804196"/>
    <w:rsid w:val="00804EF8"/>
    <w:rsid w:val="00804F7C"/>
    <w:rsid w:val="00805930"/>
    <w:rsid w:val="00806371"/>
    <w:rsid w:val="00806D65"/>
    <w:rsid w:val="00807E6D"/>
    <w:rsid w:val="0081062D"/>
    <w:rsid w:val="00810EEA"/>
    <w:rsid w:val="0081118B"/>
    <w:rsid w:val="00811EA5"/>
    <w:rsid w:val="0081214F"/>
    <w:rsid w:val="00812ACB"/>
    <w:rsid w:val="0081502C"/>
    <w:rsid w:val="00817A9F"/>
    <w:rsid w:val="00817C1C"/>
    <w:rsid w:val="008202F4"/>
    <w:rsid w:val="0082057E"/>
    <w:rsid w:val="00822EC6"/>
    <w:rsid w:val="00822FAC"/>
    <w:rsid w:val="00823F27"/>
    <w:rsid w:val="00824D9D"/>
    <w:rsid w:val="00824E36"/>
    <w:rsid w:val="0082557F"/>
    <w:rsid w:val="00825A29"/>
    <w:rsid w:val="008260F0"/>
    <w:rsid w:val="008261E6"/>
    <w:rsid w:val="008269C4"/>
    <w:rsid w:val="008274EF"/>
    <w:rsid w:val="008279FE"/>
    <w:rsid w:val="008316A7"/>
    <w:rsid w:val="00833835"/>
    <w:rsid w:val="00833B94"/>
    <w:rsid w:val="00833DDB"/>
    <w:rsid w:val="00834240"/>
    <w:rsid w:val="0083440A"/>
    <w:rsid w:val="008347C8"/>
    <w:rsid w:val="00834D54"/>
    <w:rsid w:val="00834F84"/>
    <w:rsid w:val="00836B7C"/>
    <w:rsid w:val="00836D8E"/>
    <w:rsid w:val="00837385"/>
    <w:rsid w:val="00837A8F"/>
    <w:rsid w:val="0084005F"/>
    <w:rsid w:val="00841883"/>
    <w:rsid w:val="00841B2B"/>
    <w:rsid w:val="00841C82"/>
    <w:rsid w:val="008431EA"/>
    <w:rsid w:val="00844911"/>
    <w:rsid w:val="00844F1C"/>
    <w:rsid w:val="008452DB"/>
    <w:rsid w:val="0084534B"/>
    <w:rsid w:val="00847A3D"/>
    <w:rsid w:val="008509D5"/>
    <w:rsid w:val="008516D2"/>
    <w:rsid w:val="00852F0F"/>
    <w:rsid w:val="00853322"/>
    <w:rsid w:val="008534F3"/>
    <w:rsid w:val="00855F34"/>
    <w:rsid w:val="008566FD"/>
    <w:rsid w:val="008572A4"/>
    <w:rsid w:val="00857BE1"/>
    <w:rsid w:val="0086062A"/>
    <w:rsid w:val="00861431"/>
    <w:rsid w:val="008615B3"/>
    <w:rsid w:val="00861A83"/>
    <w:rsid w:val="00861B3A"/>
    <w:rsid w:val="008623A7"/>
    <w:rsid w:val="0086301D"/>
    <w:rsid w:val="0086317F"/>
    <w:rsid w:val="00863895"/>
    <w:rsid w:val="00864369"/>
    <w:rsid w:val="00864396"/>
    <w:rsid w:val="0086446B"/>
    <w:rsid w:val="00864558"/>
    <w:rsid w:val="008649A6"/>
    <w:rsid w:val="00864A6C"/>
    <w:rsid w:val="008664CD"/>
    <w:rsid w:val="00867096"/>
    <w:rsid w:val="0086756A"/>
    <w:rsid w:val="008708E2"/>
    <w:rsid w:val="0087117F"/>
    <w:rsid w:val="00872CC1"/>
    <w:rsid w:val="00873396"/>
    <w:rsid w:val="00873659"/>
    <w:rsid w:val="008739AA"/>
    <w:rsid w:val="00874238"/>
    <w:rsid w:val="0087446A"/>
    <w:rsid w:val="00874D8A"/>
    <w:rsid w:val="00877238"/>
    <w:rsid w:val="00881230"/>
    <w:rsid w:val="00881971"/>
    <w:rsid w:val="008834B4"/>
    <w:rsid w:val="0088375E"/>
    <w:rsid w:val="00883B58"/>
    <w:rsid w:val="0088524F"/>
    <w:rsid w:val="008858E9"/>
    <w:rsid w:val="00885DFB"/>
    <w:rsid w:val="0088624D"/>
    <w:rsid w:val="00886DEE"/>
    <w:rsid w:val="00886FA3"/>
    <w:rsid w:val="00887377"/>
    <w:rsid w:val="008944C1"/>
    <w:rsid w:val="008953B0"/>
    <w:rsid w:val="00895A98"/>
    <w:rsid w:val="00896AF6"/>
    <w:rsid w:val="00897325"/>
    <w:rsid w:val="00897F61"/>
    <w:rsid w:val="008A12AB"/>
    <w:rsid w:val="008A405D"/>
    <w:rsid w:val="008A4967"/>
    <w:rsid w:val="008A4F08"/>
    <w:rsid w:val="008A55C2"/>
    <w:rsid w:val="008A5D27"/>
    <w:rsid w:val="008A60D7"/>
    <w:rsid w:val="008A672D"/>
    <w:rsid w:val="008A6A4C"/>
    <w:rsid w:val="008A6A8C"/>
    <w:rsid w:val="008A6BDF"/>
    <w:rsid w:val="008A6F66"/>
    <w:rsid w:val="008B21ED"/>
    <w:rsid w:val="008B304A"/>
    <w:rsid w:val="008B3098"/>
    <w:rsid w:val="008B3CC8"/>
    <w:rsid w:val="008B5842"/>
    <w:rsid w:val="008B5ADC"/>
    <w:rsid w:val="008B5D87"/>
    <w:rsid w:val="008B6092"/>
    <w:rsid w:val="008B6BCB"/>
    <w:rsid w:val="008B6E7F"/>
    <w:rsid w:val="008B7473"/>
    <w:rsid w:val="008C2746"/>
    <w:rsid w:val="008C2882"/>
    <w:rsid w:val="008C297F"/>
    <w:rsid w:val="008C2B5E"/>
    <w:rsid w:val="008C2C59"/>
    <w:rsid w:val="008C335B"/>
    <w:rsid w:val="008C3912"/>
    <w:rsid w:val="008C4343"/>
    <w:rsid w:val="008C466C"/>
    <w:rsid w:val="008C74C8"/>
    <w:rsid w:val="008C7678"/>
    <w:rsid w:val="008C7C53"/>
    <w:rsid w:val="008D02EC"/>
    <w:rsid w:val="008D032D"/>
    <w:rsid w:val="008D04D4"/>
    <w:rsid w:val="008D0AC0"/>
    <w:rsid w:val="008D0DDF"/>
    <w:rsid w:val="008D1502"/>
    <w:rsid w:val="008D32A4"/>
    <w:rsid w:val="008D4410"/>
    <w:rsid w:val="008D4E09"/>
    <w:rsid w:val="008D6404"/>
    <w:rsid w:val="008D6AEE"/>
    <w:rsid w:val="008D6E75"/>
    <w:rsid w:val="008D742F"/>
    <w:rsid w:val="008D7E65"/>
    <w:rsid w:val="008E00FA"/>
    <w:rsid w:val="008E0E6F"/>
    <w:rsid w:val="008E2F1D"/>
    <w:rsid w:val="008E30E6"/>
    <w:rsid w:val="008E359D"/>
    <w:rsid w:val="008E3D41"/>
    <w:rsid w:val="008E44E1"/>
    <w:rsid w:val="008E52D1"/>
    <w:rsid w:val="008E5DD1"/>
    <w:rsid w:val="008E65CA"/>
    <w:rsid w:val="008E6B12"/>
    <w:rsid w:val="008E750C"/>
    <w:rsid w:val="008E75EC"/>
    <w:rsid w:val="008F1FEA"/>
    <w:rsid w:val="008F2A53"/>
    <w:rsid w:val="008F36B7"/>
    <w:rsid w:val="008F3AA5"/>
    <w:rsid w:val="008F3AE2"/>
    <w:rsid w:val="008F57E1"/>
    <w:rsid w:val="008F6E63"/>
    <w:rsid w:val="008F708F"/>
    <w:rsid w:val="008F72DB"/>
    <w:rsid w:val="008F7409"/>
    <w:rsid w:val="009001E7"/>
    <w:rsid w:val="0090213B"/>
    <w:rsid w:val="00902E4D"/>
    <w:rsid w:val="00902EA3"/>
    <w:rsid w:val="00902FD0"/>
    <w:rsid w:val="00903641"/>
    <w:rsid w:val="00903867"/>
    <w:rsid w:val="00904566"/>
    <w:rsid w:val="00904F08"/>
    <w:rsid w:val="00905C0D"/>
    <w:rsid w:val="009076EB"/>
    <w:rsid w:val="00907743"/>
    <w:rsid w:val="00911A20"/>
    <w:rsid w:val="009123E8"/>
    <w:rsid w:val="0091241D"/>
    <w:rsid w:val="00912825"/>
    <w:rsid w:val="00915259"/>
    <w:rsid w:val="009152D0"/>
    <w:rsid w:val="0091592D"/>
    <w:rsid w:val="009164B3"/>
    <w:rsid w:val="009166FD"/>
    <w:rsid w:val="009168D4"/>
    <w:rsid w:val="0091705A"/>
    <w:rsid w:val="009203EC"/>
    <w:rsid w:val="00922000"/>
    <w:rsid w:val="009236E5"/>
    <w:rsid w:val="009240CB"/>
    <w:rsid w:val="009268C3"/>
    <w:rsid w:val="00927851"/>
    <w:rsid w:val="00927BD0"/>
    <w:rsid w:val="00927E5F"/>
    <w:rsid w:val="00931944"/>
    <w:rsid w:val="009325F8"/>
    <w:rsid w:val="00933962"/>
    <w:rsid w:val="00933DA4"/>
    <w:rsid w:val="00934A2B"/>
    <w:rsid w:val="00934E35"/>
    <w:rsid w:val="009351F6"/>
    <w:rsid w:val="00936FCD"/>
    <w:rsid w:val="00937B4A"/>
    <w:rsid w:val="00937F7F"/>
    <w:rsid w:val="00941083"/>
    <w:rsid w:val="00941798"/>
    <w:rsid w:val="0094311E"/>
    <w:rsid w:val="009435E6"/>
    <w:rsid w:val="009443D5"/>
    <w:rsid w:val="009444AF"/>
    <w:rsid w:val="00946B8C"/>
    <w:rsid w:val="009478A8"/>
    <w:rsid w:val="009479F4"/>
    <w:rsid w:val="00947D85"/>
    <w:rsid w:val="00952163"/>
    <w:rsid w:val="009523C8"/>
    <w:rsid w:val="009526DD"/>
    <w:rsid w:val="00952CF6"/>
    <w:rsid w:val="00952DBC"/>
    <w:rsid w:val="009543BE"/>
    <w:rsid w:val="0095579C"/>
    <w:rsid w:val="00955A78"/>
    <w:rsid w:val="00955AC6"/>
    <w:rsid w:val="0095605B"/>
    <w:rsid w:val="00956235"/>
    <w:rsid w:val="00956A17"/>
    <w:rsid w:val="00956F7E"/>
    <w:rsid w:val="00957268"/>
    <w:rsid w:val="00957DC0"/>
    <w:rsid w:val="00960533"/>
    <w:rsid w:val="00961335"/>
    <w:rsid w:val="0096228A"/>
    <w:rsid w:val="00962516"/>
    <w:rsid w:val="009625F8"/>
    <w:rsid w:val="009634AE"/>
    <w:rsid w:val="00964191"/>
    <w:rsid w:val="00964EEC"/>
    <w:rsid w:val="00964FB4"/>
    <w:rsid w:val="009650EF"/>
    <w:rsid w:val="00965ECB"/>
    <w:rsid w:val="00966FE9"/>
    <w:rsid w:val="009738DD"/>
    <w:rsid w:val="00973D3C"/>
    <w:rsid w:val="00974EFA"/>
    <w:rsid w:val="009756E6"/>
    <w:rsid w:val="00975958"/>
    <w:rsid w:val="00975FDF"/>
    <w:rsid w:val="009760BE"/>
    <w:rsid w:val="009778AD"/>
    <w:rsid w:val="00977F2A"/>
    <w:rsid w:val="0098010A"/>
    <w:rsid w:val="00980EA9"/>
    <w:rsid w:val="00981421"/>
    <w:rsid w:val="009815ED"/>
    <w:rsid w:val="009822A3"/>
    <w:rsid w:val="00982751"/>
    <w:rsid w:val="00982C2D"/>
    <w:rsid w:val="009832B3"/>
    <w:rsid w:val="00983D01"/>
    <w:rsid w:val="009844E4"/>
    <w:rsid w:val="00984D25"/>
    <w:rsid w:val="009851CC"/>
    <w:rsid w:val="00985D1D"/>
    <w:rsid w:val="009865E3"/>
    <w:rsid w:val="00987B39"/>
    <w:rsid w:val="00991417"/>
    <w:rsid w:val="0099389C"/>
    <w:rsid w:val="00993B6E"/>
    <w:rsid w:val="00993DF1"/>
    <w:rsid w:val="0099484A"/>
    <w:rsid w:val="00995211"/>
    <w:rsid w:val="00995C3F"/>
    <w:rsid w:val="00996395"/>
    <w:rsid w:val="00996F10"/>
    <w:rsid w:val="00997D1F"/>
    <w:rsid w:val="009A00D3"/>
    <w:rsid w:val="009A03A3"/>
    <w:rsid w:val="009A0730"/>
    <w:rsid w:val="009A075D"/>
    <w:rsid w:val="009A0AB3"/>
    <w:rsid w:val="009A19BA"/>
    <w:rsid w:val="009A1DB7"/>
    <w:rsid w:val="009A1FE6"/>
    <w:rsid w:val="009A20FE"/>
    <w:rsid w:val="009A392A"/>
    <w:rsid w:val="009A3AB7"/>
    <w:rsid w:val="009A3B5E"/>
    <w:rsid w:val="009A417A"/>
    <w:rsid w:val="009A48B3"/>
    <w:rsid w:val="009A54BC"/>
    <w:rsid w:val="009A64CC"/>
    <w:rsid w:val="009A6C72"/>
    <w:rsid w:val="009A78B7"/>
    <w:rsid w:val="009A7979"/>
    <w:rsid w:val="009B0108"/>
    <w:rsid w:val="009B1715"/>
    <w:rsid w:val="009B1EE2"/>
    <w:rsid w:val="009B38ED"/>
    <w:rsid w:val="009B42B6"/>
    <w:rsid w:val="009B4B0D"/>
    <w:rsid w:val="009B4EDC"/>
    <w:rsid w:val="009B5C19"/>
    <w:rsid w:val="009B7D00"/>
    <w:rsid w:val="009C1906"/>
    <w:rsid w:val="009C291F"/>
    <w:rsid w:val="009C293A"/>
    <w:rsid w:val="009C2D36"/>
    <w:rsid w:val="009C3CAE"/>
    <w:rsid w:val="009C5844"/>
    <w:rsid w:val="009C5BD3"/>
    <w:rsid w:val="009C67AF"/>
    <w:rsid w:val="009C68DF"/>
    <w:rsid w:val="009C7A76"/>
    <w:rsid w:val="009C7BA4"/>
    <w:rsid w:val="009C7D35"/>
    <w:rsid w:val="009D02A2"/>
    <w:rsid w:val="009D1941"/>
    <w:rsid w:val="009D26E5"/>
    <w:rsid w:val="009D292F"/>
    <w:rsid w:val="009D2C2C"/>
    <w:rsid w:val="009D415A"/>
    <w:rsid w:val="009D4D7E"/>
    <w:rsid w:val="009D4EC4"/>
    <w:rsid w:val="009D5DB0"/>
    <w:rsid w:val="009D778B"/>
    <w:rsid w:val="009E0880"/>
    <w:rsid w:val="009E10DF"/>
    <w:rsid w:val="009E1647"/>
    <w:rsid w:val="009E20B1"/>
    <w:rsid w:val="009E21E4"/>
    <w:rsid w:val="009E3232"/>
    <w:rsid w:val="009E36D1"/>
    <w:rsid w:val="009E3A94"/>
    <w:rsid w:val="009E3CB5"/>
    <w:rsid w:val="009E4A91"/>
    <w:rsid w:val="009E50D4"/>
    <w:rsid w:val="009E5E6A"/>
    <w:rsid w:val="009E5E8F"/>
    <w:rsid w:val="009E6C28"/>
    <w:rsid w:val="009F08E6"/>
    <w:rsid w:val="009F09E2"/>
    <w:rsid w:val="009F0A90"/>
    <w:rsid w:val="009F0FAD"/>
    <w:rsid w:val="009F26E1"/>
    <w:rsid w:val="009F2EC0"/>
    <w:rsid w:val="009F3CCD"/>
    <w:rsid w:val="009F4242"/>
    <w:rsid w:val="009F495B"/>
    <w:rsid w:val="009F5466"/>
    <w:rsid w:val="009F623C"/>
    <w:rsid w:val="009F6303"/>
    <w:rsid w:val="009F7F54"/>
    <w:rsid w:val="00A00951"/>
    <w:rsid w:val="00A0186D"/>
    <w:rsid w:val="00A01961"/>
    <w:rsid w:val="00A02DCB"/>
    <w:rsid w:val="00A03BA9"/>
    <w:rsid w:val="00A0448B"/>
    <w:rsid w:val="00A0729A"/>
    <w:rsid w:val="00A10837"/>
    <w:rsid w:val="00A11490"/>
    <w:rsid w:val="00A1206E"/>
    <w:rsid w:val="00A129F7"/>
    <w:rsid w:val="00A12CEC"/>
    <w:rsid w:val="00A12F6F"/>
    <w:rsid w:val="00A1384D"/>
    <w:rsid w:val="00A142D8"/>
    <w:rsid w:val="00A1455D"/>
    <w:rsid w:val="00A15FEC"/>
    <w:rsid w:val="00A203FA"/>
    <w:rsid w:val="00A20762"/>
    <w:rsid w:val="00A208A5"/>
    <w:rsid w:val="00A208B9"/>
    <w:rsid w:val="00A211DD"/>
    <w:rsid w:val="00A2256D"/>
    <w:rsid w:val="00A231EC"/>
    <w:rsid w:val="00A2409F"/>
    <w:rsid w:val="00A247CF"/>
    <w:rsid w:val="00A2480D"/>
    <w:rsid w:val="00A2521E"/>
    <w:rsid w:val="00A27CFA"/>
    <w:rsid w:val="00A302CD"/>
    <w:rsid w:val="00A32258"/>
    <w:rsid w:val="00A33BB7"/>
    <w:rsid w:val="00A33E84"/>
    <w:rsid w:val="00A34B8E"/>
    <w:rsid w:val="00A3539C"/>
    <w:rsid w:val="00A362EB"/>
    <w:rsid w:val="00A3712E"/>
    <w:rsid w:val="00A417EF"/>
    <w:rsid w:val="00A42EB3"/>
    <w:rsid w:val="00A4438A"/>
    <w:rsid w:val="00A4439D"/>
    <w:rsid w:val="00A4449B"/>
    <w:rsid w:val="00A457DF"/>
    <w:rsid w:val="00A45DC3"/>
    <w:rsid w:val="00A465BC"/>
    <w:rsid w:val="00A468FC"/>
    <w:rsid w:val="00A46E76"/>
    <w:rsid w:val="00A47648"/>
    <w:rsid w:val="00A47C04"/>
    <w:rsid w:val="00A500E7"/>
    <w:rsid w:val="00A5142F"/>
    <w:rsid w:val="00A52061"/>
    <w:rsid w:val="00A529DB"/>
    <w:rsid w:val="00A53504"/>
    <w:rsid w:val="00A53927"/>
    <w:rsid w:val="00A56573"/>
    <w:rsid w:val="00A570E0"/>
    <w:rsid w:val="00A579CE"/>
    <w:rsid w:val="00A57B47"/>
    <w:rsid w:val="00A6091E"/>
    <w:rsid w:val="00A6099B"/>
    <w:rsid w:val="00A60B3A"/>
    <w:rsid w:val="00A6145B"/>
    <w:rsid w:val="00A655C6"/>
    <w:rsid w:val="00A65857"/>
    <w:rsid w:val="00A67465"/>
    <w:rsid w:val="00A67D88"/>
    <w:rsid w:val="00A7042F"/>
    <w:rsid w:val="00A7050B"/>
    <w:rsid w:val="00A7067B"/>
    <w:rsid w:val="00A71064"/>
    <w:rsid w:val="00A7153B"/>
    <w:rsid w:val="00A71824"/>
    <w:rsid w:val="00A75CEE"/>
    <w:rsid w:val="00A764CC"/>
    <w:rsid w:val="00A76986"/>
    <w:rsid w:val="00A802AF"/>
    <w:rsid w:val="00A8060A"/>
    <w:rsid w:val="00A81AEB"/>
    <w:rsid w:val="00A820B0"/>
    <w:rsid w:val="00A82335"/>
    <w:rsid w:val="00A828FF"/>
    <w:rsid w:val="00A831B7"/>
    <w:rsid w:val="00A835C9"/>
    <w:rsid w:val="00A84B1F"/>
    <w:rsid w:val="00A85FDC"/>
    <w:rsid w:val="00A86E22"/>
    <w:rsid w:val="00A877D6"/>
    <w:rsid w:val="00A87C06"/>
    <w:rsid w:val="00A9162D"/>
    <w:rsid w:val="00A91642"/>
    <w:rsid w:val="00A91AA3"/>
    <w:rsid w:val="00A92DE8"/>
    <w:rsid w:val="00A93D1B"/>
    <w:rsid w:val="00A942D6"/>
    <w:rsid w:val="00A95183"/>
    <w:rsid w:val="00A96338"/>
    <w:rsid w:val="00AA04D4"/>
    <w:rsid w:val="00AA1BE1"/>
    <w:rsid w:val="00AA3F1C"/>
    <w:rsid w:val="00AA3F62"/>
    <w:rsid w:val="00AA74A9"/>
    <w:rsid w:val="00AB0045"/>
    <w:rsid w:val="00AB03B0"/>
    <w:rsid w:val="00AB0DF2"/>
    <w:rsid w:val="00AB33F1"/>
    <w:rsid w:val="00AB386C"/>
    <w:rsid w:val="00AB4991"/>
    <w:rsid w:val="00AB4B39"/>
    <w:rsid w:val="00AB59FB"/>
    <w:rsid w:val="00AB65E0"/>
    <w:rsid w:val="00AB7A1D"/>
    <w:rsid w:val="00AC0C8F"/>
    <w:rsid w:val="00AC0F12"/>
    <w:rsid w:val="00AC1E64"/>
    <w:rsid w:val="00AC22FB"/>
    <w:rsid w:val="00AC3411"/>
    <w:rsid w:val="00AC3CB1"/>
    <w:rsid w:val="00AC3DE2"/>
    <w:rsid w:val="00AC40F4"/>
    <w:rsid w:val="00AC4F3F"/>
    <w:rsid w:val="00AC55EB"/>
    <w:rsid w:val="00AC56CD"/>
    <w:rsid w:val="00AC79FE"/>
    <w:rsid w:val="00AC7B3F"/>
    <w:rsid w:val="00AD05D4"/>
    <w:rsid w:val="00AD4C4E"/>
    <w:rsid w:val="00AD5060"/>
    <w:rsid w:val="00AD5F17"/>
    <w:rsid w:val="00AD6070"/>
    <w:rsid w:val="00AD6E9B"/>
    <w:rsid w:val="00AE059E"/>
    <w:rsid w:val="00AE0F53"/>
    <w:rsid w:val="00AE19A2"/>
    <w:rsid w:val="00AE1CFE"/>
    <w:rsid w:val="00AE2F2A"/>
    <w:rsid w:val="00AE31E1"/>
    <w:rsid w:val="00AE3634"/>
    <w:rsid w:val="00AE447E"/>
    <w:rsid w:val="00AE4FAB"/>
    <w:rsid w:val="00AE5684"/>
    <w:rsid w:val="00AE5AD7"/>
    <w:rsid w:val="00AE7CAC"/>
    <w:rsid w:val="00AF07D7"/>
    <w:rsid w:val="00AF098C"/>
    <w:rsid w:val="00AF0E29"/>
    <w:rsid w:val="00AF1C49"/>
    <w:rsid w:val="00AF2E69"/>
    <w:rsid w:val="00AF381F"/>
    <w:rsid w:val="00AF469F"/>
    <w:rsid w:val="00AF592D"/>
    <w:rsid w:val="00AF611F"/>
    <w:rsid w:val="00AF779E"/>
    <w:rsid w:val="00AF7DF7"/>
    <w:rsid w:val="00B020EF"/>
    <w:rsid w:val="00B034EA"/>
    <w:rsid w:val="00B0540D"/>
    <w:rsid w:val="00B05C48"/>
    <w:rsid w:val="00B07EE5"/>
    <w:rsid w:val="00B10C0C"/>
    <w:rsid w:val="00B11280"/>
    <w:rsid w:val="00B130C8"/>
    <w:rsid w:val="00B20C81"/>
    <w:rsid w:val="00B216AD"/>
    <w:rsid w:val="00B22C4E"/>
    <w:rsid w:val="00B233F7"/>
    <w:rsid w:val="00B2363D"/>
    <w:rsid w:val="00B23D47"/>
    <w:rsid w:val="00B24000"/>
    <w:rsid w:val="00B2428A"/>
    <w:rsid w:val="00B24E68"/>
    <w:rsid w:val="00B265EF"/>
    <w:rsid w:val="00B26F58"/>
    <w:rsid w:val="00B271E7"/>
    <w:rsid w:val="00B275DF"/>
    <w:rsid w:val="00B27B91"/>
    <w:rsid w:val="00B30095"/>
    <w:rsid w:val="00B30268"/>
    <w:rsid w:val="00B30E59"/>
    <w:rsid w:val="00B32773"/>
    <w:rsid w:val="00B35C69"/>
    <w:rsid w:val="00B3676A"/>
    <w:rsid w:val="00B40AB8"/>
    <w:rsid w:val="00B416FF"/>
    <w:rsid w:val="00B41F4D"/>
    <w:rsid w:val="00B43A52"/>
    <w:rsid w:val="00B44030"/>
    <w:rsid w:val="00B44E3B"/>
    <w:rsid w:val="00B45184"/>
    <w:rsid w:val="00B4553A"/>
    <w:rsid w:val="00B46907"/>
    <w:rsid w:val="00B46D57"/>
    <w:rsid w:val="00B472E0"/>
    <w:rsid w:val="00B47528"/>
    <w:rsid w:val="00B47A4B"/>
    <w:rsid w:val="00B47A7A"/>
    <w:rsid w:val="00B47DDA"/>
    <w:rsid w:val="00B50008"/>
    <w:rsid w:val="00B50B97"/>
    <w:rsid w:val="00B50CD4"/>
    <w:rsid w:val="00B50E74"/>
    <w:rsid w:val="00B5115A"/>
    <w:rsid w:val="00B5367C"/>
    <w:rsid w:val="00B542A4"/>
    <w:rsid w:val="00B545A0"/>
    <w:rsid w:val="00B54FE0"/>
    <w:rsid w:val="00B553F7"/>
    <w:rsid w:val="00B5585E"/>
    <w:rsid w:val="00B55C3A"/>
    <w:rsid w:val="00B5673B"/>
    <w:rsid w:val="00B57D28"/>
    <w:rsid w:val="00B6036A"/>
    <w:rsid w:val="00B6140A"/>
    <w:rsid w:val="00B61B42"/>
    <w:rsid w:val="00B61E81"/>
    <w:rsid w:val="00B62D24"/>
    <w:rsid w:val="00B631FD"/>
    <w:rsid w:val="00B63FFE"/>
    <w:rsid w:val="00B641EA"/>
    <w:rsid w:val="00B64895"/>
    <w:rsid w:val="00B67508"/>
    <w:rsid w:val="00B70BC9"/>
    <w:rsid w:val="00B711F3"/>
    <w:rsid w:val="00B715E1"/>
    <w:rsid w:val="00B71ADA"/>
    <w:rsid w:val="00B72995"/>
    <w:rsid w:val="00B73107"/>
    <w:rsid w:val="00B73704"/>
    <w:rsid w:val="00B743FC"/>
    <w:rsid w:val="00B744A2"/>
    <w:rsid w:val="00B74644"/>
    <w:rsid w:val="00B752E5"/>
    <w:rsid w:val="00B77314"/>
    <w:rsid w:val="00B775FF"/>
    <w:rsid w:val="00B77F9B"/>
    <w:rsid w:val="00B8293B"/>
    <w:rsid w:val="00B829F3"/>
    <w:rsid w:val="00B82DB3"/>
    <w:rsid w:val="00B83667"/>
    <w:rsid w:val="00B83E10"/>
    <w:rsid w:val="00B84B80"/>
    <w:rsid w:val="00B85920"/>
    <w:rsid w:val="00B859D4"/>
    <w:rsid w:val="00B878F5"/>
    <w:rsid w:val="00B939EC"/>
    <w:rsid w:val="00B9468D"/>
    <w:rsid w:val="00B95A52"/>
    <w:rsid w:val="00B95D37"/>
    <w:rsid w:val="00B96D28"/>
    <w:rsid w:val="00BA08AE"/>
    <w:rsid w:val="00BA0F04"/>
    <w:rsid w:val="00BA10EA"/>
    <w:rsid w:val="00BA320E"/>
    <w:rsid w:val="00BA3404"/>
    <w:rsid w:val="00BA3C28"/>
    <w:rsid w:val="00BA3C65"/>
    <w:rsid w:val="00BA43F8"/>
    <w:rsid w:val="00BA5DAC"/>
    <w:rsid w:val="00BA5F19"/>
    <w:rsid w:val="00BA67AD"/>
    <w:rsid w:val="00BA782B"/>
    <w:rsid w:val="00BA7F28"/>
    <w:rsid w:val="00BB03E3"/>
    <w:rsid w:val="00BB0870"/>
    <w:rsid w:val="00BB186A"/>
    <w:rsid w:val="00BB3DAC"/>
    <w:rsid w:val="00BB4199"/>
    <w:rsid w:val="00BB63C6"/>
    <w:rsid w:val="00BB6B1A"/>
    <w:rsid w:val="00BB7043"/>
    <w:rsid w:val="00BB79FF"/>
    <w:rsid w:val="00BC0EDA"/>
    <w:rsid w:val="00BC2418"/>
    <w:rsid w:val="00BC2C21"/>
    <w:rsid w:val="00BC35D7"/>
    <w:rsid w:val="00BC49E2"/>
    <w:rsid w:val="00BC7303"/>
    <w:rsid w:val="00BC77D6"/>
    <w:rsid w:val="00BD38C3"/>
    <w:rsid w:val="00BD43AA"/>
    <w:rsid w:val="00BD4620"/>
    <w:rsid w:val="00BD466A"/>
    <w:rsid w:val="00BD4E6D"/>
    <w:rsid w:val="00BD581E"/>
    <w:rsid w:val="00BD70B8"/>
    <w:rsid w:val="00BE036A"/>
    <w:rsid w:val="00BE0839"/>
    <w:rsid w:val="00BE17E4"/>
    <w:rsid w:val="00BE1957"/>
    <w:rsid w:val="00BE1F17"/>
    <w:rsid w:val="00BE2AEF"/>
    <w:rsid w:val="00BE30BD"/>
    <w:rsid w:val="00BE53F4"/>
    <w:rsid w:val="00BE672F"/>
    <w:rsid w:val="00BE799D"/>
    <w:rsid w:val="00BE7A5A"/>
    <w:rsid w:val="00BF0C2E"/>
    <w:rsid w:val="00BF1E4F"/>
    <w:rsid w:val="00BF25F0"/>
    <w:rsid w:val="00BF2C73"/>
    <w:rsid w:val="00BF3700"/>
    <w:rsid w:val="00BF3B3D"/>
    <w:rsid w:val="00BF40A7"/>
    <w:rsid w:val="00BF4566"/>
    <w:rsid w:val="00BF494F"/>
    <w:rsid w:val="00BF4969"/>
    <w:rsid w:val="00BF4F4A"/>
    <w:rsid w:val="00BF5406"/>
    <w:rsid w:val="00BF5B69"/>
    <w:rsid w:val="00BF5DB6"/>
    <w:rsid w:val="00BF72D2"/>
    <w:rsid w:val="00BF7331"/>
    <w:rsid w:val="00BF7402"/>
    <w:rsid w:val="00BF7453"/>
    <w:rsid w:val="00BF79EE"/>
    <w:rsid w:val="00C00275"/>
    <w:rsid w:val="00C005FD"/>
    <w:rsid w:val="00C01648"/>
    <w:rsid w:val="00C02EB3"/>
    <w:rsid w:val="00C03079"/>
    <w:rsid w:val="00C037AD"/>
    <w:rsid w:val="00C03971"/>
    <w:rsid w:val="00C04131"/>
    <w:rsid w:val="00C0557D"/>
    <w:rsid w:val="00C05584"/>
    <w:rsid w:val="00C05BF5"/>
    <w:rsid w:val="00C104ED"/>
    <w:rsid w:val="00C10954"/>
    <w:rsid w:val="00C12781"/>
    <w:rsid w:val="00C13118"/>
    <w:rsid w:val="00C14568"/>
    <w:rsid w:val="00C14683"/>
    <w:rsid w:val="00C16B0F"/>
    <w:rsid w:val="00C20A8D"/>
    <w:rsid w:val="00C20AB5"/>
    <w:rsid w:val="00C20F93"/>
    <w:rsid w:val="00C21C75"/>
    <w:rsid w:val="00C2237B"/>
    <w:rsid w:val="00C22791"/>
    <w:rsid w:val="00C23003"/>
    <w:rsid w:val="00C23C2C"/>
    <w:rsid w:val="00C248EE"/>
    <w:rsid w:val="00C24E7E"/>
    <w:rsid w:val="00C26671"/>
    <w:rsid w:val="00C26EF4"/>
    <w:rsid w:val="00C3053D"/>
    <w:rsid w:val="00C30741"/>
    <w:rsid w:val="00C307E8"/>
    <w:rsid w:val="00C31662"/>
    <w:rsid w:val="00C317E3"/>
    <w:rsid w:val="00C31C54"/>
    <w:rsid w:val="00C32C08"/>
    <w:rsid w:val="00C33322"/>
    <w:rsid w:val="00C33CEF"/>
    <w:rsid w:val="00C3488A"/>
    <w:rsid w:val="00C35983"/>
    <w:rsid w:val="00C37B1B"/>
    <w:rsid w:val="00C40542"/>
    <w:rsid w:val="00C4169C"/>
    <w:rsid w:val="00C43526"/>
    <w:rsid w:val="00C4450D"/>
    <w:rsid w:val="00C456D6"/>
    <w:rsid w:val="00C4591C"/>
    <w:rsid w:val="00C46078"/>
    <w:rsid w:val="00C463BB"/>
    <w:rsid w:val="00C46803"/>
    <w:rsid w:val="00C46B19"/>
    <w:rsid w:val="00C4763F"/>
    <w:rsid w:val="00C50631"/>
    <w:rsid w:val="00C51432"/>
    <w:rsid w:val="00C524A9"/>
    <w:rsid w:val="00C53385"/>
    <w:rsid w:val="00C53CAA"/>
    <w:rsid w:val="00C53D53"/>
    <w:rsid w:val="00C54535"/>
    <w:rsid w:val="00C54566"/>
    <w:rsid w:val="00C54896"/>
    <w:rsid w:val="00C55BA7"/>
    <w:rsid w:val="00C56956"/>
    <w:rsid w:val="00C56A81"/>
    <w:rsid w:val="00C6048F"/>
    <w:rsid w:val="00C6096C"/>
    <w:rsid w:val="00C6289E"/>
    <w:rsid w:val="00C62CA1"/>
    <w:rsid w:val="00C673F7"/>
    <w:rsid w:val="00C6797E"/>
    <w:rsid w:val="00C70375"/>
    <w:rsid w:val="00C717F1"/>
    <w:rsid w:val="00C71B2B"/>
    <w:rsid w:val="00C71F0B"/>
    <w:rsid w:val="00C71F17"/>
    <w:rsid w:val="00C72A6A"/>
    <w:rsid w:val="00C72B96"/>
    <w:rsid w:val="00C73579"/>
    <w:rsid w:val="00C73B0B"/>
    <w:rsid w:val="00C74323"/>
    <w:rsid w:val="00C74E45"/>
    <w:rsid w:val="00C74E94"/>
    <w:rsid w:val="00C74F60"/>
    <w:rsid w:val="00C75342"/>
    <w:rsid w:val="00C75C2B"/>
    <w:rsid w:val="00C767F5"/>
    <w:rsid w:val="00C77370"/>
    <w:rsid w:val="00C80234"/>
    <w:rsid w:val="00C80F05"/>
    <w:rsid w:val="00C81CD1"/>
    <w:rsid w:val="00C83186"/>
    <w:rsid w:val="00C83E5A"/>
    <w:rsid w:val="00C84A7A"/>
    <w:rsid w:val="00C8534D"/>
    <w:rsid w:val="00C8660F"/>
    <w:rsid w:val="00C866D5"/>
    <w:rsid w:val="00C86B96"/>
    <w:rsid w:val="00C86CFC"/>
    <w:rsid w:val="00C87254"/>
    <w:rsid w:val="00C87937"/>
    <w:rsid w:val="00C90D28"/>
    <w:rsid w:val="00C910B6"/>
    <w:rsid w:val="00C91512"/>
    <w:rsid w:val="00C9177C"/>
    <w:rsid w:val="00C91C72"/>
    <w:rsid w:val="00C91EF1"/>
    <w:rsid w:val="00C92AE2"/>
    <w:rsid w:val="00C93563"/>
    <w:rsid w:val="00C937A5"/>
    <w:rsid w:val="00C93828"/>
    <w:rsid w:val="00C95A89"/>
    <w:rsid w:val="00C969BC"/>
    <w:rsid w:val="00C97824"/>
    <w:rsid w:val="00C97F42"/>
    <w:rsid w:val="00CA0471"/>
    <w:rsid w:val="00CA15C5"/>
    <w:rsid w:val="00CA20D3"/>
    <w:rsid w:val="00CA2ABD"/>
    <w:rsid w:val="00CA3BBF"/>
    <w:rsid w:val="00CA4B5B"/>
    <w:rsid w:val="00CA5ED1"/>
    <w:rsid w:val="00CA6133"/>
    <w:rsid w:val="00CA650E"/>
    <w:rsid w:val="00CA7447"/>
    <w:rsid w:val="00CA78CE"/>
    <w:rsid w:val="00CB013E"/>
    <w:rsid w:val="00CB07F9"/>
    <w:rsid w:val="00CB0BBA"/>
    <w:rsid w:val="00CB0CC5"/>
    <w:rsid w:val="00CB170D"/>
    <w:rsid w:val="00CB1F3F"/>
    <w:rsid w:val="00CB28E0"/>
    <w:rsid w:val="00CB2BF4"/>
    <w:rsid w:val="00CB2F73"/>
    <w:rsid w:val="00CB3054"/>
    <w:rsid w:val="00CB440D"/>
    <w:rsid w:val="00CB5AF4"/>
    <w:rsid w:val="00CB5DCF"/>
    <w:rsid w:val="00CB7135"/>
    <w:rsid w:val="00CC084D"/>
    <w:rsid w:val="00CC092D"/>
    <w:rsid w:val="00CC1A43"/>
    <w:rsid w:val="00CC1A54"/>
    <w:rsid w:val="00CC1CE5"/>
    <w:rsid w:val="00CC3379"/>
    <w:rsid w:val="00CC61C4"/>
    <w:rsid w:val="00CC6E6C"/>
    <w:rsid w:val="00CC7498"/>
    <w:rsid w:val="00CD11FD"/>
    <w:rsid w:val="00CD12D7"/>
    <w:rsid w:val="00CD1712"/>
    <w:rsid w:val="00CD1C83"/>
    <w:rsid w:val="00CD2347"/>
    <w:rsid w:val="00CD2C10"/>
    <w:rsid w:val="00CD3F99"/>
    <w:rsid w:val="00CD4FD4"/>
    <w:rsid w:val="00CD5B82"/>
    <w:rsid w:val="00CD5D33"/>
    <w:rsid w:val="00CD5E02"/>
    <w:rsid w:val="00CD692F"/>
    <w:rsid w:val="00CD6FFE"/>
    <w:rsid w:val="00CE0794"/>
    <w:rsid w:val="00CE0B29"/>
    <w:rsid w:val="00CE14B9"/>
    <w:rsid w:val="00CE59AA"/>
    <w:rsid w:val="00CE61CF"/>
    <w:rsid w:val="00CE643E"/>
    <w:rsid w:val="00CE6955"/>
    <w:rsid w:val="00CE7388"/>
    <w:rsid w:val="00CE79EE"/>
    <w:rsid w:val="00CE7A24"/>
    <w:rsid w:val="00CF0758"/>
    <w:rsid w:val="00CF0DB9"/>
    <w:rsid w:val="00CF183F"/>
    <w:rsid w:val="00CF1F89"/>
    <w:rsid w:val="00CF358F"/>
    <w:rsid w:val="00CF41CD"/>
    <w:rsid w:val="00CF44C6"/>
    <w:rsid w:val="00CF53AC"/>
    <w:rsid w:val="00D00A3B"/>
    <w:rsid w:val="00D00EAD"/>
    <w:rsid w:val="00D01E4C"/>
    <w:rsid w:val="00D01F97"/>
    <w:rsid w:val="00D0387E"/>
    <w:rsid w:val="00D057A3"/>
    <w:rsid w:val="00D05EF1"/>
    <w:rsid w:val="00D07126"/>
    <w:rsid w:val="00D07463"/>
    <w:rsid w:val="00D07E5F"/>
    <w:rsid w:val="00D1258F"/>
    <w:rsid w:val="00D131A1"/>
    <w:rsid w:val="00D13781"/>
    <w:rsid w:val="00D14270"/>
    <w:rsid w:val="00D14A9A"/>
    <w:rsid w:val="00D14F14"/>
    <w:rsid w:val="00D151CF"/>
    <w:rsid w:val="00D15E15"/>
    <w:rsid w:val="00D16AD2"/>
    <w:rsid w:val="00D16FA8"/>
    <w:rsid w:val="00D17234"/>
    <w:rsid w:val="00D17314"/>
    <w:rsid w:val="00D217BE"/>
    <w:rsid w:val="00D21A91"/>
    <w:rsid w:val="00D227C8"/>
    <w:rsid w:val="00D230BD"/>
    <w:rsid w:val="00D24441"/>
    <w:rsid w:val="00D25046"/>
    <w:rsid w:val="00D257C9"/>
    <w:rsid w:val="00D257DE"/>
    <w:rsid w:val="00D26469"/>
    <w:rsid w:val="00D270F4"/>
    <w:rsid w:val="00D31D61"/>
    <w:rsid w:val="00D3287C"/>
    <w:rsid w:val="00D346ED"/>
    <w:rsid w:val="00D3534B"/>
    <w:rsid w:val="00D35AE2"/>
    <w:rsid w:val="00D35B1D"/>
    <w:rsid w:val="00D35BF6"/>
    <w:rsid w:val="00D35E7A"/>
    <w:rsid w:val="00D4022E"/>
    <w:rsid w:val="00D4110E"/>
    <w:rsid w:val="00D424BC"/>
    <w:rsid w:val="00D42A9E"/>
    <w:rsid w:val="00D42BD6"/>
    <w:rsid w:val="00D43974"/>
    <w:rsid w:val="00D43DB7"/>
    <w:rsid w:val="00D44687"/>
    <w:rsid w:val="00D44B59"/>
    <w:rsid w:val="00D44D5A"/>
    <w:rsid w:val="00D44E53"/>
    <w:rsid w:val="00D476C6"/>
    <w:rsid w:val="00D504E8"/>
    <w:rsid w:val="00D50979"/>
    <w:rsid w:val="00D50C78"/>
    <w:rsid w:val="00D52189"/>
    <w:rsid w:val="00D52E37"/>
    <w:rsid w:val="00D5379F"/>
    <w:rsid w:val="00D53B04"/>
    <w:rsid w:val="00D53FB4"/>
    <w:rsid w:val="00D553C2"/>
    <w:rsid w:val="00D564A1"/>
    <w:rsid w:val="00D56E37"/>
    <w:rsid w:val="00D612CA"/>
    <w:rsid w:val="00D61DED"/>
    <w:rsid w:val="00D62541"/>
    <w:rsid w:val="00D62BD9"/>
    <w:rsid w:val="00D634CB"/>
    <w:rsid w:val="00D63651"/>
    <w:rsid w:val="00D6368B"/>
    <w:rsid w:val="00D63908"/>
    <w:rsid w:val="00D639BD"/>
    <w:rsid w:val="00D63F69"/>
    <w:rsid w:val="00D64090"/>
    <w:rsid w:val="00D64A61"/>
    <w:rsid w:val="00D651EE"/>
    <w:rsid w:val="00D656BD"/>
    <w:rsid w:val="00D657E8"/>
    <w:rsid w:val="00D65BC2"/>
    <w:rsid w:val="00D66222"/>
    <w:rsid w:val="00D666C2"/>
    <w:rsid w:val="00D67F44"/>
    <w:rsid w:val="00D70FF1"/>
    <w:rsid w:val="00D72200"/>
    <w:rsid w:val="00D72329"/>
    <w:rsid w:val="00D733D4"/>
    <w:rsid w:val="00D73F1D"/>
    <w:rsid w:val="00D74113"/>
    <w:rsid w:val="00D743F6"/>
    <w:rsid w:val="00D756D6"/>
    <w:rsid w:val="00D761D1"/>
    <w:rsid w:val="00D76369"/>
    <w:rsid w:val="00D76649"/>
    <w:rsid w:val="00D773F9"/>
    <w:rsid w:val="00D8013D"/>
    <w:rsid w:val="00D82E10"/>
    <w:rsid w:val="00D82EE8"/>
    <w:rsid w:val="00D835F4"/>
    <w:rsid w:val="00D83EBA"/>
    <w:rsid w:val="00D84F60"/>
    <w:rsid w:val="00D85015"/>
    <w:rsid w:val="00D85041"/>
    <w:rsid w:val="00D85B68"/>
    <w:rsid w:val="00D85D78"/>
    <w:rsid w:val="00D873BE"/>
    <w:rsid w:val="00D9032C"/>
    <w:rsid w:val="00D914DF"/>
    <w:rsid w:val="00D91611"/>
    <w:rsid w:val="00D92331"/>
    <w:rsid w:val="00D9266C"/>
    <w:rsid w:val="00D92D47"/>
    <w:rsid w:val="00D92FA7"/>
    <w:rsid w:val="00D933CA"/>
    <w:rsid w:val="00D933E2"/>
    <w:rsid w:val="00D933FE"/>
    <w:rsid w:val="00D93FF9"/>
    <w:rsid w:val="00D9406B"/>
    <w:rsid w:val="00D94DFE"/>
    <w:rsid w:val="00D95EFD"/>
    <w:rsid w:val="00D971EE"/>
    <w:rsid w:val="00D97E9D"/>
    <w:rsid w:val="00DA04B6"/>
    <w:rsid w:val="00DA100E"/>
    <w:rsid w:val="00DA1B0D"/>
    <w:rsid w:val="00DA1D66"/>
    <w:rsid w:val="00DA20E1"/>
    <w:rsid w:val="00DA27AE"/>
    <w:rsid w:val="00DA2C56"/>
    <w:rsid w:val="00DA2E96"/>
    <w:rsid w:val="00DA389C"/>
    <w:rsid w:val="00DA3AB9"/>
    <w:rsid w:val="00DA4092"/>
    <w:rsid w:val="00DA4727"/>
    <w:rsid w:val="00DA49C0"/>
    <w:rsid w:val="00DA5377"/>
    <w:rsid w:val="00DA5FEA"/>
    <w:rsid w:val="00DA62EA"/>
    <w:rsid w:val="00DB06B8"/>
    <w:rsid w:val="00DB0FE3"/>
    <w:rsid w:val="00DB141A"/>
    <w:rsid w:val="00DB1E7B"/>
    <w:rsid w:val="00DB2081"/>
    <w:rsid w:val="00DB2FA1"/>
    <w:rsid w:val="00DB507E"/>
    <w:rsid w:val="00DB55E1"/>
    <w:rsid w:val="00DB5BCF"/>
    <w:rsid w:val="00DC04EE"/>
    <w:rsid w:val="00DC1269"/>
    <w:rsid w:val="00DC1959"/>
    <w:rsid w:val="00DC1B3B"/>
    <w:rsid w:val="00DC1C0F"/>
    <w:rsid w:val="00DC4B33"/>
    <w:rsid w:val="00DC5704"/>
    <w:rsid w:val="00DC6007"/>
    <w:rsid w:val="00DC6558"/>
    <w:rsid w:val="00DC72C0"/>
    <w:rsid w:val="00DC7F35"/>
    <w:rsid w:val="00DC7F3B"/>
    <w:rsid w:val="00DD06AD"/>
    <w:rsid w:val="00DD0EF3"/>
    <w:rsid w:val="00DD12C2"/>
    <w:rsid w:val="00DD1349"/>
    <w:rsid w:val="00DD305B"/>
    <w:rsid w:val="00DD326F"/>
    <w:rsid w:val="00DD3315"/>
    <w:rsid w:val="00DD4EC8"/>
    <w:rsid w:val="00DD5953"/>
    <w:rsid w:val="00DD5EE5"/>
    <w:rsid w:val="00DD66DD"/>
    <w:rsid w:val="00DD6704"/>
    <w:rsid w:val="00DD67E0"/>
    <w:rsid w:val="00DD69D0"/>
    <w:rsid w:val="00DD6A55"/>
    <w:rsid w:val="00DD6EA3"/>
    <w:rsid w:val="00DD76B8"/>
    <w:rsid w:val="00DD7D62"/>
    <w:rsid w:val="00DD7E8A"/>
    <w:rsid w:val="00DE02F1"/>
    <w:rsid w:val="00DE19FD"/>
    <w:rsid w:val="00DE2284"/>
    <w:rsid w:val="00DE2889"/>
    <w:rsid w:val="00DE30ED"/>
    <w:rsid w:val="00DE36F5"/>
    <w:rsid w:val="00DE4F8D"/>
    <w:rsid w:val="00DE5A97"/>
    <w:rsid w:val="00DF0751"/>
    <w:rsid w:val="00DF19AD"/>
    <w:rsid w:val="00DF1A2B"/>
    <w:rsid w:val="00DF4F10"/>
    <w:rsid w:val="00DF508A"/>
    <w:rsid w:val="00DF648C"/>
    <w:rsid w:val="00DF6DB2"/>
    <w:rsid w:val="00DF738E"/>
    <w:rsid w:val="00DF7493"/>
    <w:rsid w:val="00DF7C77"/>
    <w:rsid w:val="00E00032"/>
    <w:rsid w:val="00E0049A"/>
    <w:rsid w:val="00E00E0B"/>
    <w:rsid w:val="00E02B1D"/>
    <w:rsid w:val="00E0439B"/>
    <w:rsid w:val="00E04566"/>
    <w:rsid w:val="00E04723"/>
    <w:rsid w:val="00E04FEF"/>
    <w:rsid w:val="00E05EC3"/>
    <w:rsid w:val="00E10DB7"/>
    <w:rsid w:val="00E115FE"/>
    <w:rsid w:val="00E13376"/>
    <w:rsid w:val="00E134A8"/>
    <w:rsid w:val="00E134DB"/>
    <w:rsid w:val="00E13BDB"/>
    <w:rsid w:val="00E1510E"/>
    <w:rsid w:val="00E15849"/>
    <w:rsid w:val="00E15D08"/>
    <w:rsid w:val="00E1604E"/>
    <w:rsid w:val="00E168A3"/>
    <w:rsid w:val="00E16CE8"/>
    <w:rsid w:val="00E2027A"/>
    <w:rsid w:val="00E22339"/>
    <w:rsid w:val="00E22E16"/>
    <w:rsid w:val="00E236C1"/>
    <w:rsid w:val="00E301D0"/>
    <w:rsid w:val="00E30B13"/>
    <w:rsid w:val="00E31185"/>
    <w:rsid w:val="00E320F9"/>
    <w:rsid w:val="00E3235E"/>
    <w:rsid w:val="00E33075"/>
    <w:rsid w:val="00E33386"/>
    <w:rsid w:val="00E3395D"/>
    <w:rsid w:val="00E340B1"/>
    <w:rsid w:val="00E3616A"/>
    <w:rsid w:val="00E36F4F"/>
    <w:rsid w:val="00E37292"/>
    <w:rsid w:val="00E37DCB"/>
    <w:rsid w:val="00E40F8E"/>
    <w:rsid w:val="00E41ECA"/>
    <w:rsid w:val="00E42F34"/>
    <w:rsid w:val="00E42FF9"/>
    <w:rsid w:val="00E43014"/>
    <w:rsid w:val="00E43410"/>
    <w:rsid w:val="00E44656"/>
    <w:rsid w:val="00E44C06"/>
    <w:rsid w:val="00E45C22"/>
    <w:rsid w:val="00E45C7E"/>
    <w:rsid w:val="00E478F2"/>
    <w:rsid w:val="00E47E97"/>
    <w:rsid w:val="00E51041"/>
    <w:rsid w:val="00E525EC"/>
    <w:rsid w:val="00E529CB"/>
    <w:rsid w:val="00E53089"/>
    <w:rsid w:val="00E54D0B"/>
    <w:rsid w:val="00E550A7"/>
    <w:rsid w:val="00E557DE"/>
    <w:rsid w:val="00E56608"/>
    <w:rsid w:val="00E56902"/>
    <w:rsid w:val="00E56D6E"/>
    <w:rsid w:val="00E570C6"/>
    <w:rsid w:val="00E57381"/>
    <w:rsid w:val="00E5751F"/>
    <w:rsid w:val="00E614CC"/>
    <w:rsid w:val="00E61ED2"/>
    <w:rsid w:val="00E6274C"/>
    <w:rsid w:val="00E645CB"/>
    <w:rsid w:val="00E64EB9"/>
    <w:rsid w:val="00E67106"/>
    <w:rsid w:val="00E6750A"/>
    <w:rsid w:val="00E67A87"/>
    <w:rsid w:val="00E70219"/>
    <w:rsid w:val="00E7046D"/>
    <w:rsid w:val="00E70D49"/>
    <w:rsid w:val="00E715D4"/>
    <w:rsid w:val="00E71B1D"/>
    <w:rsid w:val="00E73D39"/>
    <w:rsid w:val="00E754C4"/>
    <w:rsid w:val="00E76786"/>
    <w:rsid w:val="00E76FAC"/>
    <w:rsid w:val="00E81284"/>
    <w:rsid w:val="00E829F8"/>
    <w:rsid w:val="00E832D1"/>
    <w:rsid w:val="00E84041"/>
    <w:rsid w:val="00E86D75"/>
    <w:rsid w:val="00E86E0F"/>
    <w:rsid w:val="00E8748B"/>
    <w:rsid w:val="00E90299"/>
    <w:rsid w:val="00E90D56"/>
    <w:rsid w:val="00E91CA5"/>
    <w:rsid w:val="00E921B7"/>
    <w:rsid w:val="00E931AD"/>
    <w:rsid w:val="00E93929"/>
    <w:rsid w:val="00E94150"/>
    <w:rsid w:val="00E96035"/>
    <w:rsid w:val="00E973B3"/>
    <w:rsid w:val="00E973CF"/>
    <w:rsid w:val="00EA02D6"/>
    <w:rsid w:val="00EA03B1"/>
    <w:rsid w:val="00EA0F1A"/>
    <w:rsid w:val="00EA1D0B"/>
    <w:rsid w:val="00EA3188"/>
    <w:rsid w:val="00EA3B3A"/>
    <w:rsid w:val="00EA3BB7"/>
    <w:rsid w:val="00EA4280"/>
    <w:rsid w:val="00EA4554"/>
    <w:rsid w:val="00EA49BD"/>
    <w:rsid w:val="00EA5B01"/>
    <w:rsid w:val="00EB07C4"/>
    <w:rsid w:val="00EB10C6"/>
    <w:rsid w:val="00EB2417"/>
    <w:rsid w:val="00EB2EE7"/>
    <w:rsid w:val="00EB355F"/>
    <w:rsid w:val="00EB3999"/>
    <w:rsid w:val="00EB4B09"/>
    <w:rsid w:val="00EB4F1A"/>
    <w:rsid w:val="00EB5CE0"/>
    <w:rsid w:val="00EB5D8D"/>
    <w:rsid w:val="00EC0DEE"/>
    <w:rsid w:val="00EC114D"/>
    <w:rsid w:val="00EC1F55"/>
    <w:rsid w:val="00EC2B21"/>
    <w:rsid w:val="00EC5A7E"/>
    <w:rsid w:val="00EC6170"/>
    <w:rsid w:val="00EC61C6"/>
    <w:rsid w:val="00EC6459"/>
    <w:rsid w:val="00EC6931"/>
    <w:rsid w:val="00ED1158"/>
    <w:rsid w:val="00ED156E"/>
    <w:rsid w:val="00ED1991"/>
    <w:rsid w:val="00ED1A40"/>
    <w:rsid w:val="00ED319D"/>
    <w:rsid w:val="00ED3C2B"/>
    <w:rsid w:val="00ED5381"/>
    <w:rsid w:val="00ED59B4"/>
    <w:rsid w:val="00ED5B87"/>
    <w:rsid w:val="00ED6A63"/>
    <w:rsid w:val="00ED7164"/>
    <w:rsid w:val="00ED782C"/>
    <w:rsid w:val="00EE08B9"/>
    <w:rsid w:val="00EE0C14"/>
    <w:rsid w:val="00EE15F3"/>
    <w:rsid w:val="00EE1AE0"/>
    <w:rsid w:val="00EE2E92"/>
    <w:rsid w:val="00EE3424"/>
    <w:rsid w:val="00EE420B"/>
    <w:rsid w:val="00EE4466"/>
    <w:rsid w:val="00EE4D56"/>
    <w:rsid w:val="00EE6670"/>
    <w:rsid w:val="00EE6B77"/>
    <w:rsid w:val="00EF0780"/>
    <w:rsid w:val="00EF1214"/>
    <w:rsid w:val="00EF1E50"/>
    <w:rsid w:val="00EF20B6"/>
    <w:rsid w:val="00EF20DD"/>
    <w:rsid w:val="00EF2F55"/>
    <w:rsid w:val="00EF3B48"/>
    <w:rsid w:val="00EF421D"/>
    <w:rsid w:val="00EF5829"/>
    <w:rsid w:val="00EF5D28"/>
    <w:rsid w:val="00EF6EFF"/>
    <w:rsid w:val="00F006B2"/>
    <w:rsid w:val="00F056DF"/>
    <w:rsid w:val="00F05801"/>
    <w:rsid w:val="00F079CC"/>
    <w:rsid w:val="00F1032A"/>
    <w:rsid w:val="00F110B0"/>
    <w:rsid w:val="00F11AE1"/>
    <w:rsid w:val="00F12453"/>
    <w:rsid w:val="00F14330"/>
    <w:rsid w:val="00F156B6"/>
    <w:rsid w:val="00F15CF2"/>
    <w:rsid w:val="00F15E57"/>
    <w:rsid w:val="00F161A8"/>
    <w:rsid w:val="00F17867"/>
    <w:rsid w:val="00F207C6"/>
    <w:rsid w:val="00F21819"/>
    <w:rsid w:val="00F21CFD"/>
    <w:rsid w:val="00F221FE"/>
    <w:rsid w:val="00F235F4"/>
    <w:rsid w:val="00F23AE3"/>
    <w:rsid w:val="00F26827"/>
    <w:rsid w:val="00F31153"/>
    <w:rsid w:val="00F31702"/>
    <w:rsid w:val="00F319B4"/>
    <w:rsid w:val="00F31EC3"/>
    <w:rsid w:val="00F33664"/>
    <w:rsid w:val="00F33872"/>
    <w:rsid w:val="00F351F9"/>
    <w:rsid w:val="00F35CF8"/>
    <w:rsid w:val="00F360A3"/>
    <w:rsid w:val="00F36E2D"/>
    <w:rsid w:val="00F3789D"/>
    <w:rsid w:val="00F37D99"/>
    <w:rsid w:val="00F4058F"/>
    <w:rsid w:val="00F41495"/>
    <w:rsid w:val="00F41E42"/>
    <w:rsid w:val="00F42A25"/>
    <w:rsid w:val="00F44449"/>
    <w:rsid w:val="00F44E5B"/>
    <w:rsid w:val="00F4576F"/>
    <w:rsid w:val="00F45936"/>
    <w:rsid w:val="00F47705"/>
    <w:rsid w:val="00F50A2B"/>
    <w:rsid w:val="00F50A4D"/>
    <w:rsid w:val="00F50D5F"/>
    <w:rsid w:val="00F51D85"/>
    <w:rsid w:val="00F52114"/>
    <w:rsid w:val="00F53E94"/>
    <w:rsid w:val="00F5428B"/>
    <w:rsid w:val="00F5448B"/>
    <w:rsid w:val="00F55482"/>
    <w:rsid w:val="00F56DD0"/>
    <w:rsid w:val="00F570AD"/>
    <w:rsid w:val="00F576A4"/>
    <w:rsid w:val="00F60C71"/>
    <w:rsid w:val="00F63D72"/>
    <w:rsid w:val="00F64494"/>
    <w:rsid w:val="00F64A73"/>
    <w:rsid w:val="00F6548B"/>
    <w:rsid w:val="00F66312"/>
    <w:rsid w:val="00F66660"/>
    <w:rsid w:val="00F67A3C"/>
    <w:rsid w:val="00F71C99"/>
    <w:rsid w:val="00F73400"/>
    <w:rsid w:val="00F738AE"/>
    <w:rsid w:val="00F73B73"/>
    <w:rsid w:val="00F73BD1"/>
    <w:rsid w:val="00F74186"/>
    <w:rsid w:val="00F769BB"/>
    <w:rsid w:val="00F80724"/>
    <w:rsid w:val="00F808D5"/>
    <w:rsid w:val="00F81230"/>
    <w:rsid w:val="00F815A2"/>
    <w:rsid w:val="00F815E2"/>
    <w:rsid w:val="00F81D78"/>
    <w:rsid w:val="00F82D8B"/>
    <w:rsid w:val="00F8371E"/>
    <w:rsid w:val="00F8445B"/>
    <w:rsid w:val="00F852B4"/>
    <w:rsid w:val="00F87D12"/>
    <w:rsid w:val="00F907DB"/>
    <w:rsid w:val="00F915C7"/>
    <w:rsid w:val="00F91778"/>
    <w:rsid w:val="00F9412E"/>
    <w:rsid w:val="00F946FF"/>
    <w:rsid w:val="00F94732"/>
    <w:rsid w:val="00F94A88"/>
    <w:rsid w:val="00F9535C"/>
    <w:rsid w:val="00F95B5E"/>
    <w:rsid w:val="00F95D85"/>
    <w:rsid w:val="00F96B1B"/>
    <w:rsid w:val="00F96F68"/>
    <w:rsid w:val="00F97F14"/>
    <w:rsid w:val="00FA03C9"/>
    <w:rsid w:val="00FA058D"/>
    <w:rsid w:val="00FA10D0"/>
    <w:rsid w:val="00FA1228"/>
    <w:rsid w:val="00FA1262"/>
    <w:rsid w:val="00FA1C44"/>
    <w:rsid w:val="00FA26DD"/>
    <w:rsid w:val="00FA2B0A"/>
    <w:rsid w:val="00FA3463"/>
    <w:rsid w:val="00FA4231"/>
    <w:rsid w:val="00FA469E"/>
    <w:rsid w:val="00FA4C01"/>
    <w:rsid w:val="00FA55BE"/>
    <w:rsid w:val="00FB01A1"/>
    <w:rsid w:val="00FB17C2"/>
    <w:rsid w:val="00FB206B"/>
    <w:rsid w:val="00FB37D9"/>
    <w:rsid w:val="00FB39DA"/>
    <w:rsid w:val="00FB3AD3"/>
    <w:rsid w:val="00FB5FE4"/>
    <w:rsid w:val="00FB68D4"/>
    <w:rsid w:val="00FB6FF2"/>
    <w:rsid w:val="00FB788F"/>
    <w:rsid w:val="00FC09E7"/>
    <w:rsid w:val="00FC1578"/>
    <w:rsid w:val="00FC24DD"/>
    <w:rsid w:val="00FC2A67"/>
    <w:rsid w:val="00FC37A9"/>
    <w:rsid w:val="00FC3C86"/>
    <w:rsid w:val="00FC3D8E"/>
    <w:rsid w:val="00FC523B"/>
    <w:rsid w:val="00FC6614"/>
    <w:rsid w:val="00FC73D5"/>
    <w:rsid w:val="00FC7E0A"/>
    <w:rsid w:val="00FC7E95"/>
    <w:rsid w:val="00FC7F99"/>
    <w:rsid w:val="00FD02E1"/>
    <w:rsid w:val="00FD0304"/>
    <w:rsid w:val="00FD03EE"/>
    <w:rsid w:val="00FD0567"/>
    <w:rsid w:val="00FD2CE3"/>
    <w:rsid w:val="00FD3827"/>
    <w:rsid w:val="00FD4354"/>
    <w:rsid w:val="00FD50D8"/>
    <w:rsid w:val="00FD5E31"/>
    <w:rsid w:val="00FD63A9"/>
    <w:rsid w:val="00FE1C94"/>
    <w:rsid w:val="00FE1DDD"/>
    <w:rsid w:val="00FE34ED"/>
    <w:rsid w:val="00FE3CE4"/>
    <w:rsid w:val="00FE5AE1"/>
    <w:rsid w:val="00FE5E07"/>
    <w:rsid w:val="00FE6C3E"/>
    <w:rsid w:val="00FE7DE7"/>
    <w:rsid w:val="00FF0C6E"/>
    <w:rsid w:val="00FF51EA"/>
    <w:rsid w:val="00FF52F0"/>
    <w:rsid w:val="00FF5D19"/>
    <w:rsid w:val="00FF69B1"/>
    <w:rsid w:val="00FF6A35"/>
    <w:rsid w:val="00FF70EB"/>
    <w:rsid w:val="00FF76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5C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A835C9"/>
    <w:rPr>
      <w:rFonts w:ascii="Times New Roman" w:eastAsia="Times New Roman" w:hAnsi="Times New Roman" w:cs="Times New Roman"/>
      <w:b w:val="0"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A835C9"/>
    <w:pPr>
      <w:widowControl w:val="0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A835C9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 w:val="0"/>
      <w:bCs/>
      <w:sz w:val="28"/>
      <w:szCs w:val="28"/>
    </w:rPr>
  </w:style>
  <w:style w:type="paragraph" w:styleId="a4">
    <w:name w:val="List Paragraph"/>
    <w:basedOn w:val="a"/>
    <w:uiPriority w:val="34"/>
    <w:qFormat/>
    <w:rsid w:val="00A835C9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9A48B3"/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9A48B3"/>
    <w:pPr>
      <w:widowControl w:val="0"/>
      <w:spacing w:after="0" w:line="240" w:lineRule="auto"/>
      <w:jc w:val="center"/>
    </w:pPr>
    <w:rPr>
      <w:rFonts w:ascii="Arial" w:eastAsia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5C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A835C9"/>
    <w:rPr>
      <w:rFonts w:ascii="Times New Roman" w:eastAsia="Times New Roman" w:hAnsi="Times New Roman" w:cs="Times New Roman"/>
      <w:b w:val="0"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A835C9"/>
    <w:pPr>
      <w:widowControl w:val="0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A835C9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 w:val="0"/>
      <w:bCs/>
      <w:sz w:val="28"/>
      <w:szCs w:val="28"/>
    </w:rPr>
  </w:style>
  <w:style w:type="paragraph" w:styleId="a4">
    <w:name w:val="List Paragraph"/>
    <w:basedOn w:val="a"/>
    <w:uiPriority w:val="34"/>
    <w:qFormat/>
    <w:rsid w:val="00A835C9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9A48B3"/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9A48B3"/>
    <w:pPr>
      <w:widowControl w:val="0"/>
      <w:spacing w:after="0" w:line="240" w:lineRule="auto"/>
      <w:jc w:val="center"/>
    </w:pPr>
    <w:rPr>
      <w:rFonts w:ascii="Arial" w:eastAsia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2023-02-09T11:38:00Z</cp:lastPrinted>
  <dcterms:created xsi:type="dcterms:W3CDTF">2023-01-18T09:20:00Z</dcterms:created>
  <dcterms:modified xsi:type="dcterms:W3CDTF">2024-08-29T08:52:00Z</dcterms:modified>
</cp:coreProperties>
</file>